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2" w:rsidRPr="00855402" w:rsidRDefault="00855402" w:rsidP="00855402">
      <w:pPr>
        <w:keepNext/>
        <w:outlineLvl w:val="7"/>
        <w:rPr>
          <w:b/>
          <w:bCs/>
          <w:sz w:val="28"/>
          <w:szCs w:val="28"/>
        </w:rPr>
      </w:pPr>
      <w:r w:rsidRPr="00855402">
        <w:rPr>
          <w:b/>
          <w:bCs/>
          <w:sz w:val="28"/>
          <w:szCs w:val="28"/>
        </w:rPr>
        <w:t xml:space="preserve">                                                                     </w:t>
      </w:r>
      <w:r w:rsidR="002F466A">
        <w:rPr>
          <w:b/>
          <w:bCs/>
          <w:sz w:val="28"/>
          <w:szCs w:val="28"/>
        </w:rPr>
        <w:t xml:space="preserve">                  </w:t>
      </w:r>
      <w:r w:rsidRPr="00855402">
        <w:rPr>
          <w:b/>
          <w:bCs/>
          <w:sz w:val="28"/>
          <w:szCs w:val="28"/>
        </w:rPr>
        <w:t xml:space="preserve">      </w:t>
      </w:r>
      <w:r w:rsidR="00651CC3">
        <w:rPr>
          <w:b/>
          <w:bCs/>
          <w:sz w:val="28"/>
          <w:szCs w:val="28"/>
        </w:rPr>
        <w:t>ПРОЕКТ</w:t>
      </w:r>
      <w:r w:rsidRPr="00855402">
        <w:rPr>
          <w:b/>
          <w:bCs/>
          <w:sz w:val="28"/>
          <w:szCs w:val="28"/>
        </w:rPr>
        <w:t xml:space="preserve">    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0"/>
          <w:szCs w:val="20"/>
        </w:rPr>
        <w:t xml:space="preserve">                                                                </w:t>
      </w:r>
      <w:r w:rsidRPr="00855402">
        <w:rPr>
          <w:b/>
          <w:sz w:val="28"/>
          <w:szCs w:val="28"/>
        </w:rPr>
        <w:t>АДМИНИСТРАЦИЯ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55402" w:rsidRPr="00855402" w:rsidRDefault="00855402" w:rsidP="00855402">
      <w:pPr>
        <w:rPr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 </w:t>
      </w:r>
      <w:r w:rsidRPr="00855402">
        <w:rPr>
          <w:sz w:val="28"/>
          <w:szCs w:val="28"/>
        </w:rPr>
        <w:t>Песчанокопского района  Ростовской области</w:t>
      </w:r>
    </w:p>
    <w:p w:rsidR="00855402" w:rsidRPr="00855402" w:rsidRDefault="00855402" w:rsidP="00855402">
      <w:pPr>
        <w:rPr>
          <w:b/>
          <w:sz w:val="20"/>
          <w:szCs w:val="20"/>
        </w:rPr>
      </w:pPr>
    </w:p>
    <w:p w:rsidR="00855402" w:rsidRPr="00855402" w:rsidRDefault="00855402" w:rsidP="00855402">
      <w:pPr>
        <w:jc w:val="center"/>
        <w:rPr>
          <w:sz w:val="28"/>
          <w:szCs w:val="28"/>
        </w:rPr>
      </w:pPr>
      <w:r w:rsidRPr="00855402">
        <w:rPr>
          <w:sz w:val="28"/>
          <w:szCs w:val="28"/>
        </w:rPr>
        <w:t xml:space="preserve"> ПОСТАНОВЛЕНИЕ</w:t>
      </w:r>
    </w:p>
    <w:p w:rsidR="00855402" w:rsidRPr="00855402" w:rsidRDefault="00855402" w:rsidP="00855402">
      <w:pPr>
        <w:ind w:firstLine="851"/>
        <w:rPr>
          <w:sz w:val="28"/>
          <w:szCs w:val="28"/>
        </w:rPr>
      </w:pPr>
    </w:p>
    <w:p w:rsidR="00855402" w:rsidRPr="00855402" w:rsidRDefault="00855402" w:rsidP="00855402">
      <w:pPr>
        <w:jc w:val="both"/>
        <w:rPr>
          <w:sz w:val="28"/>
          <w:szCs w:val="28"/>
        </w:rPr>
      </w:pPr>
      <w:r w:rsidRPr="00855402">
        <w:rPr>
          <w:sz w:val="28"/>
          <w:szCs w:val="28"/>
        </w:rPr>
        <w:t xml:space="preserve">    </w:t>
      </w:r>
      <w:r w:rsidR="00102C1C">
        <w:rPr>
          <w:sz w:val="28"/>
          <w:szCs w:val="28"/>
        </w:rPr>
        <w:t>.     10</w:t>
      </w:r>
      <w:r w:rsidRPr="00855402">
        <w:rPr>
          <w:sz w:val="28"/>
          <w:szCs w:val="28"/>
        </w:rPr>
        <w:t xml:space="preserve">.2015 г.                    </w:t>
      </w:r>
      <w:r w:rsidR="002F466A">
        <w:rPr>
          <w:sz w:val="28"/>
          <w:szCs w:val="28"/>
        </w:rPr>
        <w:t xml:space="preserve">              </w:t>
      </w:r>
      <w:r w:rsidRPr="00855402">
        <w:rPr>
          <w:sz w:val="28"/>
          <w:szCs w:val="28"/>
        </w:rPr>
        <w:t xml:space="preserve"> № </w:t>
      </w:r>
      <w:r w:rsidR="002F466A">
        <w:rPr>
          <w:sz w:val="28"/>
          <w:szCs w:val="28"/>
        </w:rPr>
        <w:t xml:space="preserve">                    </w:t>
      </w:r>
      <w:r w:rsidRPr="00855402">
        <w:rPr>
          <w:sz w:val="28"/>
          <w:szCs w:val="28"/>
        </w:rPr>
        <w:t xml:space="preserve">        </w:t>
      </w:r>
      <w:proofErr w:type="spellStart"/>
      <w:r w:rsidRPr="00855402">
        <w:rPr>
          <w:sz w:val="28"/>
          <w:szCs w:val="28"/>
        </w:rPr>
        <w:t>с</w:t>
      </w:r>
      <w:proofErr w:type="gramStart"/>
      <w:r w:rsidRPr="00855402">
        <w:rPr>
          <w:sz w:val="28"/>
          <w:szCs w:val="28"/>
        </w:rPr>
        <w:t>.П</w:t>
      </w:r>
      <w:proofErr w:type="gramEnd"/>
      <w:r w:rsidRPr="00855402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1D7A94" w:rsidRDefault="006C5A1B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>
        <w:rPr>
          <w:kern w:val="2"/>
          <w:sz w:val="28"/>
          <w:szCs w:val="28"/>
        </w:rPr>
        <w:t xml:space="preserve">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Управление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муниципальными финансами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и создание условий </w:t>
      </w:r>
      <w:proofErr w:type="gramStart"/>
      <w:r w:rsidRPr="00E33CDB">
        <w:rPr>
          <w:color w:val="000000"/>
          <w:spacing w:val="-3"/>
          <w:sz w:val="28"/>
          <w:szCs w:val="28"/>
          <w:lang w:eastAsia="ja-JP"/>
        </w:rPr>
        <w:t>для</w:t>
      </w:r>
      <w:proofErr w:type="gramEnd"/>
      <w:r w:rsidRPr="00E33CDB">
        <w:rPr>
          <w:color w:val="000000"/>
          <w:spacing w:val="-3"/>
          <w:sz w:val="28"/>
          <w:szCs w:val="28"/>
          <w:lang w:eastAsia="ja-JP"/>
        </w:rPr>
        <w:t xml:space="preserve">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эффективного управления </w:t>
      </w:r>
    </w:p>
    <w:p w:rsidR="001D7A94" w:rsidRDefault="001D7A94" w:rsidP="0094110E">
      <w:pPr>
        <w:ind w:right="2334"/>
        <w:jc w:val="both"/>
        <w:rPr>
          <w:kern w:val="2"/>
          <w:sz w:val="28"/>
          <w:szCs w:val="28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>муниципальными финансами</w:t>
      </w:r>
      <w:r w:rsidR="006C5A1B">
        <w:rPr>
          <w:kern w:val="2"/>
          <w:sz w:val="28"/>
          <w:szCs w:val="28"/>
        </w:rPr>
        <w:t>»</w:t>
      </w:r>
    </w:p>
    <w:p w:rsidR="00046EA7" w:rsidRDefault="006C5A1B" w:rsidP="006C5A1B">
      <w:pPr>
        <w:ind w:right="2334"/>
        <w:jc w:val="both"/>
        <w:rPr>
          <w:color w:val="000000"/>
          <w:spacing w:val="1"/>
          <w:sz w:val="28"/>
          <w:szCs w:val="28"/>
        </w:rPr>
      </w:pPr>
      <w:r>
        <w:rPr>
          <w:kern w:val="2"/>
          <w:sz w:val="28"/>
          <w:szCs w:val="28"/>
        </w:rPr>
        <w:t xml:space="preserve"> по результатам </w:t>
      </w:r>
      <w:r w:rsidR="00046EA7">
        <w:rPr>
          <w:color w:val="000000"/>
          <w:spacing w:val="1"/>
          <w:sz w:val="28"/>
          <w:szCs w:val="28"/>
        </w:rPr>
        <w:t xml:space="preserve">за </w:t>
      </w:r>
      <w:r w:rsidR="00E5773D">
        <w:rPr>
          <w:color w:val="000000"/>
          <w:spacing w:val="1"/>
          <w:sz w:val="28"/>
          <w:szCs w:val="28"/>
        </w:rPr>
        <w:t>3 квартала</w:t>
      </w:r>
    </w:p>
    <w:p w:rsidR="006C5A1B" w:rsidRDefault="00046EA7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4110E">
        <w:rPr>
          <w:color w:val="000000"/>
          <w:spacing w:val="-3"/>
          <w:sz w:val="28"/>
          <w:szCs w:val="28"/>
        </w:rPr>
        <w:t>»</w:t>
      </w:r>
      <w:r w:rsidR="00046EA7" w:rsidRPr="00046EA7">
        <w:rPr>
          <w:color w:val="000000"/>
          <w:spacing w:val="1"/>
          <w:sz w:val="28"/>
          <w:szCs w:val="28"/>
        </w:rPr>
        <w:t xml:space="preserve"> </w:t>
      </w:r>
      <w:r w:rsidR="00046EA7">
        <w:rPr>
          <w:color w:val="000000"/>
          <w:spacing w:val="1"/>
          <w:sz w:val="28"/>
          <w:szCs w:val="28"/>
        </w:rPr>
        <w:t xml:space="preserve">за </w:t>
      </w:r>
      <w:r w:rsidR="00E5773D">
        <w:rPr>
          <w:color w:val="000000"/>
          <w:spacing w:val="1"/>
          <w:sz w:val="28"/>
          <w:szCs w:val="28"/>
        </w:rPr>
        <w:t xml:space="preserve">3 квартала </w:t>
      </w:r>
      <w:r w:rsidR="00046EA7">
        <w:rPr>
          <w:color w:val="000000"/>
          <w:spacing w:val="1"/>
          <w:sz w:val="28"/>
          <w:szCs w:val="28"/>
        </w:rPr>
        <w:t xml:space="preserve">2015  года </w:t>
      </w:r>
      <w:r w:rsidR="00046EA7">
        <w:rPr>
          <w:color w:val="000000"/>
          <w:spacing w:val="-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3F45CD" w:rsidRPr="000341B6" w:rsidRDefault="003F45CD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</w:p>
    <w:p w:rsidR="003F45CD" w:rsidRPr="003F45CD" w:rsidRDefault="003F45CD" w:rsidP="003F45CD">
      <w:pPr>
        <w:ind w:firstLine="708"/>
        <w:jc w:val="both"/>
        <w:rPr>
          <w:sz w:val="28"/>
          <w:szCs w:val="28"/>
        </w:rPr>
      </w:pPr>
      <w:r w:rsidRPr="003F45CD">
        <w:rPr>
          <w:sz w:val="28"/>
          <w:szCs w:val="28"/>
        </w:rPr>
        <w:t xml:space="preserve">Глава Поливянского </w:t>
      </w:r>
    </w:p>
    <w:p w:rsidR="003F45CD" w:rsidRPr="003F45CD" w:rsidRDefault="003F45CD" w:rsidP="003F45CD">
      <w:pPr>
        <w:ind w:firstLine="708"/>
        <w:jc w:val="both"/>
        <w:rPr>
          <w:sz w:val="28"/>
          <w:szCs w:val="28"/>
        </w:rPr>
      </w:pPr>
      <w:r w:rsidRPr="003F45CD">
        <w:rPr>
          <w:sz w:val="28"/>
          <w:szCs w:val="28"/>
        </w:rPr>
        <w:t>сельского поселения</w:t>
      </w:r>
      <w:r w:rsidRPr="003F45CD">
        <w:rPr>
          <w:sz w:val="28"/>
          <w:szCs w:val="28"/>
        </w:rPr>
        <w:tab/>
      </w:r>
      <w:r w:rsidRPr="003F45CD">
        <w:rPr>
          <w:sz w:val="28"/>
          <w:szCs w:val="28"/>
        </w:rPr>
        <w:tab/>
      </w:r>
      <w:r w:rsidRPr="003F45CD">
        <w:rPr>
          <w:sz w:val="28"/>
          <w:szCs w:val="28"/>
        </w:rPr>
        <w:tab/>
        <w:t xml:space="preserve">                      </w:t>
      </w:r>
      <w:proofErr w:type="spellStart"/>
      <w:r w:rsidRPr="003F45CD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1D7A94" w:rsidRDefault="001D7A94" w:rsidP="000341B6">
      <w:proofErr w:type="spellStart"/>
      <w:r>
        <w:t>Нач</w:t>
      </w:r>
      <w:proofErr w:type="gramStart"/>
      <w:r>
        <w:t>.с</w:t>
      </w:r>
      <w:proofErr w:type="gramEnd"/>
      <w:r>
        <w:t>ектора</w:t>
      </w:r>
      <w:proofErr w:type="spellEnd"/>
      <w:r>
        <w:t xml:space="preserve"> экономики и</w:t>
      </w:r>
    </w:p>
    <w:p w:rsidR="000341B6" w:rsidRPr="000341B6" w:rsidRDefault="001D7A94" w:rsidP="000341B6">
      <w:r>
        <w:t xml:space="preserve"> финансов </w:t>
      </w:r>
      <w:proofErr w:type="spellStart"/>
      <w:r>
        <w:t>Н.Н.Павленко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851" w:bottom="851" w:left="1418" w:header="709" w:footer="709" w:gutter="0"/>
          <w:cols w:space="720"/>
        </w:sectPr>
      </w:pP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lastRenderedPageBreak/>
        <w:t>Отчет</w:t>
      </w:r>
    </w:p>
    <w:p w:rsidR="006C4C78" w:rsidRPr="006C4C78" w:rsidRDefault="00546F6B" w:rsidP="006C4C78">
      <w:pPr>
        <w:tabs>
          <w:tab w:val="left" w:pos="1350"/>
        </w:tabs>
        <w:jc w:val="center"/>
      </w:pPr>
      <w:r>
        <w:t>о реализации за  1 полугодии 2015</w:t>
      </w:r>
      <w:r w:rsidR="006C4C78" w:rsidRPr="006C4C78">
        <w:t xml:space="preserve"> году муниципальной программы «Управление муниципальными финансами и создание условий </w:t>
      </w:r>
      <w:proofErr w:type="gramStart"/>
      <w:r w:rsidR="006C4C78" w:rsidRPr="006C4C78">
        <w:t>для</w:t>
      </w:r>
      <w:proofErr w:type="gramEnd"/>
      <w:r w:rsidR="006C4C78" w:rsidRPr="006C4C78">
        <w:t xml:space="preserve"> эффективного </w:t>
      </w: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t>управления муниципальными финансами»</w:t>
      </w:r>
    </w:p>
    <w:p w:rsidR="006C4C78" w:rsidRPr="006C4C78" w:rsidRDefault="006C4C78" w:rsidP="006C4C78">
      <w:pPr>
        <w:tabs>
          <w:tab w:val="left" w:pos="0"/>
        </w:tabs>
        <w:jc w:val="center"/>
      </w:pPr>
    </w:p>
    <w:p w:rsidR="006C4C78" w:rsidRPr="006C4C78" w:rsidRDefault="006C4C78" w:rsidP="006C4C78">
      <w:pPr>
        <w:tabs>
          <w:tab w:val="left" w:pos="0"/>
        </w:tabs>
        <w:jc w:val="center"/>
        <w:rPr>
          <w:b/>
        </w:rPr>
      </w:pPr>
      <w:r w:rsidRPr="006C4C78">
        <w:rPr>
          <w:b/>
        </w:rPr>
        <w:t>1. Конкретные результаты реализации муниципальной программы,</w:t>
      </w:r>
    </w:p>
    <w:p w:rsidR="006C4C78" w:rsidRPr="006C4C78" w:rsidRDefault="006C4C78" w:rsidP="006C4C78">
      <w:pPr>
        <w:tabs>
          <w:tab w:val="left" w:pos="0"/>
        </w:tabs>
        <w:jc w:val="center"/>
        <w:rPr>
          <w:b/>
        </w:rPr>
      </w:pPr>
      <w:proofErr w:type="gramStart"/>
      <w:r w:rsidRPr="006C4C78">
        <w:rPr>
          <w:b/>
        </w:rPr>
        <w:t>достигнутые</w:t>
      </w:r>
      <w:proofErr w:type="gramEnd"/>
      <w:r w:rsidRPr="006C4C78">
        <w:rPr>
          <w:b/>
        </w:rPr>
        <w:t xml:space="preserve"> </w:t>
      </w:r>
      <w:r w:rsidR="00046EA7" w:rsidRPr="00046EA7">
        <w:rPr>
          <w:b/>
          <w:color w:val="000000"/>
          <w:spacing w:val="1"/>
        </w:rPr>
        <w:t xml:space="preserve">за </w:t>
      </w:r>
      <w:r w:rsidR="00E5773D" w:rsidRPr="00E5773D">
        <w:rPr>
          <w:b/>
          <w:color w:val="000000"/>
          <w:spacing w:val="1"/>
          <w:sz w:val="28"/>
          <w:szCs w:val="28"/>
        </w:rPr>
        <w:t>3 квартала</w:t>
      </w:r>
      <w:r w:rsidR="00E5773D">
        <w:rPr>
          <w:color w:val="000000"/>
          <w:spacing w:val="1"/>
          <w:sz w:val="28"/>
          <w:szCs w:val="28"/>
        </w:rPr>
        <w:t xml:space="preserve"> </w:t>
      </w:r>
      <w:r w:rsidR="00046EA7" w:rsidRPr="00046EA7">
        <w:rPr>
          <w:b/>
          <w:color w:val="000000"/>
          <w:spacing w:val="1"/>
        </w:rPr>
        <w:t>2015  года</w:t>
      </w:r>
      <w:r w:rsidR="00046EA7">
        <w:rPr>
          <w:color w:val="000000"/>
          <w:spacing w:val="1"/>
          <w:sz w:val="28"/>
          <w:szCs w:val="28"/>
        </w:rPr>
        <w:t xml:space="preserve"> </w:t>
      </w:r>
      <w:r w:rsidR="00046EA7">
        <w:rPr>
          <w:color w:val="000000"/>
          <w:spacing w:val="-2"/>
          <w:sz w:val="28"/>
          <w:szCs w:val="28"/>
        </w:rPr>
        <w:t xml:space="preserve"> </w:t>
      </w: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>С каждым годом роль бюджета как важнейшего инструмента социально-эко</w:t>
      </w:r>
      <w:r w:rsidR="000E0C85">
        <w:t xml:space="preserve">номической политики в </w:t>
      </w:r>
      <w:proofErr w:type="spellStart"/>
      <w:r w:rsidR="000E0C85">
        <w:t>Поливянском</w:t>
      </w:r>
      <w:proofErr w:type="spellEnd"/>
      <w:r w:rsidRPr="006C4C78">
        <w:t xml:space="preserve">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 бюджетного процесса.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0E0C85">
        <w:t>Поливянского</w:t>
      </w:r>
      <w:r w:rsidRPr="006C4C78"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proofErr w:type="gramStart"/>
      <w:r w:rsidRPr="006C4C78">
        <w:t xml:space="preserve">Конкретным результатом реализации муниципальной программы является формирование и исполнение бюджета поселения в программном формате по предусмотренным Бюджетным кодексом Российской Федерации единым правилам (позволило своевременно принять сбалансированный бюджет </w:t>
      </w:r>
      <w:r w:rsidR="00E665F6">
        <w:t>Поливянского</w:t>
      </w:r>
      <w:r w:rsidR="00E665F6" w:rsidRPr="006C4C78">
        <w:t xml:space="preserve"> </w:t>
      </w:r>
      <w:r w:rsidR="00046EA7">
        <w:t>сельского поселения на 2015 год и на плановый период 2016 и 2017</w:t>
      </w:r>
      <w:r w:rsidRPr="006C4C78">
        <w:t xml:space="preserve"> годов, бюджет </w:t>
      </w:r>
      <w:r w:rsidR="00E665F6">
        <w:t>Поливянского</w:t>
      </w:r>
      <w:r w:rsidRPr="006C4C78">
        <w:t xml:space="preserve"> сельского поселения на 2015 год и на плановый период 2016 и 2017 годов  и отчет об испо</w:t>
      </w:r>
      <w:r w:rsidR="00046EA7">
        <w:t>лнении</w:t>
      </w:r>
      <w:proofErr w:type="gramEnd"/>
      <w:r w:rsidR="00046EA7">
        <w:t xml:space="preserve"> бюджета поселения за 2014</w:t>
      </w:r>
      <w:r w:rsidRPr="006C4C78">
        <w:t xml:space="preserve"> год в установленные бюджетным процессом поселения сроки). 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проводимая долгосрочная бюджетная политика по мобилизации собственных доходов на основе экономического роста и развития налогового потенциала (позволила достичь положительной динамики доходов собственных за период</w:t>
      </w:r>
      <w:r w:rsidR="00046EA7">
        <w:t xml:space="preserve"> 2013,  2014 и 2015 годов   5720,7   ,</w:t>
      </w:r>
      <w:r w:rsidR="00E665F6">
        <w:t>6172,0</w:t>
      </w:r>
      <w:r w:rsidRPr="006C4C78">
        <w:t xml:space="preserve"> тыс. рублей </w:t>
      </w:r>
      <w:r w:rsidR="00046EA7">
        <w:t xml:space="preserve"> и 6204,5 тыс. рублей </w:t>
      </w:r>
      <w:r w:rsidRPr="006C4C78">
        <w:t>соответственно). Принятый при планир</w:t>
      </w:r>
      <w:r w:rsidR="00046EA7">
        <w:t>овании бюджета поселения на 2015</w:t>
      </w:r>
      <w:r w:rsidRPr="006C4C78">
        <w:t>-й год план по налоговым и неналоговым доходам является до</w:t>
      </w:r>
      <w:r w:rsidR="00017AD1">
        <w:t>статочно напряж</w:t>
      </w:r>
      <w:r w:rsidR="00046EA7">
        <w:t>енным – 6204,5</w:t>
      </w:r>
      <w:r w:rsidR="00017AD1">
        <w:t xml:space="preserve"> тыс. рублей  исполнен </w:t>
      </w:r>
      <w:r w:rsidR="00E5773D">
        <w:t xml:space="preserve">за </w:t>
      </w:r>
      <w:r w:rsidR="00046EA7">
        <w:t xml:space="preserve"> </w:t>
      </w:r>
      <w:r w:rsidR="00E5773D" w:rsidRPr="00E5773D">
        <w:rPr>
          <w:color w:val="000000"/>
          <w:spacing w:val="1"/>
        </w:rPr>
        <w:t>3 квартала</w:t>
      </w:r>
      <w:r w:rsidR="00E5773D">
        <w:rPr>
          <w:color w:val="000000"/>
          <w:spacing w:val="1"/>
          <w:sz w:val="28"/>
          <w:szCs w:val="28"/>
        </w:rPr>
        <w:t xml:space="preserve"> </w:t>
      </w:r>
      <w:r w:rsidR="00E5773D">
        <w:t>на 83,3</w:t>
      </w:r>
      <w:r w:rsidR="00017AD1">
        <w:t xml:space="preserve"> </w:t>
      </w:r>
      <w:r w:rsidRPr="006C4C78">
        <w:t xml:space="preserve">%.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концентрация средств на решение социальных и экономических задач (позволила выполнить поставленные программой задачи). При плане расходов бюдже</w:t>
      </w:r>
      <w:r w:rsidR="0057126A">
        <w:t>та поселения на 2015год 12113,3</w:t>
      </w:r>
      <w:r w:rsidRPr="006C4C78">
        <w:t xml:space="preserve"> тыс. рублей фактичес</w:t>
      </w:r>
      <w:r w:rsidR="00046EA7">
        <w:t xml:space="preserve">кое исполнение  за </w:t>
      </w:r>
      <w:r w:rsidR="0057126A" w:rsidRPr="0057126A">
        <w:rPr>
          <w:color w:val="000000"/>
          <w:spacing w:val="1"/>
        </w:rPr>
        <w:t xml:space="preserve">3 квартала </w:t>
      </w:r>
      <w:r w:rsidR="00046EA7" w:rsidRPr="0057126A">
        <w:t xml:space="preserve"> </w:t>
      </w:r>
      <w:r w:rsidR="0057126A">
        <w:t>составило 6565,6 тыс. рублей, т.е. 54,2</w:t>
      </w:r>
      <w:r w:rsidR="00294C6B">
        <w:t xml:space="preserve"> </w:t>
      </w:r>
      <w:r w:rsidRPr="006C4C78">
        <w:t>%. В сло</w:t>
      </w:r>
      <w:r w:rsidR="00046EA7">
        <w:t>жных экономических условиях 2015</w:t>
      </w:r>
      <w:r w:rsidRPr="006C4C78">
        <w:t xml:space="preserve"> года расходы на содержание аппарата Администрации</w:t>
      </w:r>
      <w:r w:rsidR="00154366" w:rsidRPr="00154366">
        <w:t xml:space="preserve"> </w:t>
      </w:r>
      <w:r w:rsidR="00154366">
        <w:t>Поливянского</w:t>
      </w:r>
      <w:r w:rsidR="00154366" w:rsidRPr="006C4C78">
        <w:t xml:space="preserve"> </w:t>
      </w:r>
      <w:r w:rsidRPr="006C4C78">
        <w:t>сельск</w:t>
      </w:r>
      <w:r w:rsidR="0057126A">
        <w:t>ого  поселения исполнены на 60,2</w:t>
      </w:r>
      <w:r w:rsidRPr="006C4C78">
        <w:t>% за счет оптимизации  расходов по всем статьям КОСГУ. Доведенный норматив на содержание аппа</w:t>
      </w:r>
      <w:r w:rsidR="00046EA7">
        <w:t xml:space="preserve">рата составляет в 2015 году 46,18 </w:t>
      </w:r>
      <w:r w:rsidR="00F534F6">
        <w:t xml:space="preserve">% </w:t>
      </w:r>
      <w:r w:rsidR="00046EA7">
        <w:t>.</w:t>
      </w:r>
      <w:r w:rsidRPr="006C4C78">
        <w:t xml:space="preserve">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развития. Официальный сайт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 дополнен разделом «Бюджет для граждан». Данные этого раздела </w:t>
      </w:r>
      <w:r w:rsidR="00046EA7">
        <w:t xml:space="preserve">обновлялся в течение всего  </w:t>
      </w:r>
      <w:r w:rsidR="0057126A">
        <w:t>периода</w:t>
      </w:r>
      <w:r w:rsidR="00046EA7">
        <w:t xml:space="preserve"> 2015</w:t>
      </w:r>
      <w:r w:rsidRPr="006C4C78">
        <w:t xml:space="preserve"> года. Размещен «Бюджет </w:t>
      </w:r>
      <w:r w:rsidRPr="006C4C78">
        <w:lastRenderedPageBreak/>
        <w:t xml:space="preserve">для граждан» на 2015 год и на плановый период 2016 и 2017 годов в первом и во втором чтении. Сайт содержит исчерпывающую информацию о ходе исполнения бюджета и муниципальных программ </w:t>
      </w:r>
      <w:r w:rsidR="00BC6C19">
        <w:t>Поливянского</w:t>
      </w:r>
      <w:r w:rsidRPr="006C4C78">
        <w:t xml:space="preserve"> сельского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</w:t>
      </w:r>
      <w:r w:rsidR="00B85773">
        <w:t xml:space="preserve">ализации программы в </w:t>
      </w:r>
      <w:proofErr w:type="spellStart"/>
      <w:r w:rsidR="00B85773">
        <w:t>Поливянском</w:t>
      </w:r>
      <w:proofErr w:type="spellEnd"/>
      <w:r w:rsidR="00B85773">
        <w:t xml:space="preserve"> </w:t>
      </w:r>
      <w:r w:rsidRPr="006C4C78">
        <w:t xml:space="preserve">сельском поселении  </w:t>
      </w:r>
      <w:r w:rsidRPr="0057126A">
        <w:t>в</w:t>
      </w:r>
      <w:r w:rsidR="00046EA7" w:rsidRPr="0057126A">
        <w:t xml:space="preserve"> </w:t>
      </w:r>
      <w:r w:rsidR="0057126A" w:rsidRPr="0057126A">
        <w:rPr>
          <w:color w:val="000000"/>
          <w:spacing w:val="1"/>
        </w:rPr>
        <w:t>3 квартале</w:t>
      </w:r>
      <w:r w:rsidR="0057126A">
        <w:rPr>
          <w:color w:val="000000"/>
          <w:spacing w:val="1"/>
          <w:sz w:val="28"/>
          <w:szCs w:val="28"/>
        </w:rPr>
        <w:t xml:space="preserve"> </w:t>
      </w:r>
      <w:r w:rsidRPr="006C4C78">
        <w:t>20</w:t>
      </w:r>
      <w:r w:rsidR="00046EA7">
        <w:t>15</w:t>
      </w:r>
      <w:r w:rsidRPr="006C4C78">
        <w:t xml:space="preserve"> году стали: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формирование и исполнение бюджета поселения по предусмотренным Бюджетным кодексом Российской Федерации единым правилам;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внедрение в бюджетный процесс среднесрочного бюджетного планирования;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использование единого программного продукта министерства финансов Ростовской области для обеспечения бюджетного процесса в поселении (АИСБП);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с 2014 года муниципальных программ, реестров расходных обязательств, основных направлений деятельности, муниципальных заданий на оказание муниципальных услуг;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переход на отраслевые системы оплаты труда работников бюджетных учреждений.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новом статусе осуществляют свою деятельность два муниципальных бюджетных учреждения. Улучшено качество предоставления услуг населению.</w:t>
      </w: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 xml:space="preserve">Результатом проведенной работы стало формирование целостной системы управления муниципальными финансами </w:t>
      </w:r>
      <w:r w:rsidR="00BC6C19">
        <w:t>Поливянского</w:t>
      </w:r>
      <w:r w:rsidR="00BC6C19" w:rsidRPr="006C4C78">
        <w:t xml:space="preserve"> </w:t>
      </w:r>
      <w:r w:rsidRPr="006C4C78">
        <w:t>сельского поселения, характеризующейся следующими показателями:</w:t>
      </w:r>
    </w:p>
    <w:p w:rsidR="006C4C78" w:rsidRPr="006C4C78" w:rsidRDefault="006C4C78" w:rsidP="006C4C78">
      <w:pPr>
        <w:tabs>
          <w:tab w:val="left" w:pos="0"/>
        </w:tabs>
        <w:jc w:val="center"/>
      </w:pPr>
      <w:r w:rsidRPr="006C4C78">
        <w:t xml:space="preserve">Основные показатели бюджета </w:t>
      </w:r>
      <w:r w:rsidR="00BC6C19">
        <w:t>Поливянского</w:t>
      </w:r>
      <w:r w:rsidR="00E627EF">
        <w:t xml:space="preserve"> сельского поселения в 2015</w:t>
      </w:r>
      <w:r w:rsidRPr="006C4C78">
        <w:t xml:space="preserve"> году</w:t>
      </w:r>
    </w:p>
    <w:p w:rsidR="006C4C78" w:rsidRPr="006C4C78" w:rsidRDefault="006C4C78" w:rsidP="006C4C78">
      <w:pPr>
        <w:tabs>
          <w:tab w:val="left" w:pos="0"/>
        </w:tabs>
        <w:jc w:val="right"/>
      </w:pPr>
      <w:r w:rsidRPr="006C4C78"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1708"/>
        <w:gridCol w:w="1709"/>
        <w:gridCol w:w="1631"/>
      </w:tblGrid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Показатель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План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% исполнения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Доходы,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10766,2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0C2195" w:rsidP="006C4C78">
            <w:pPr>
              <w:tabs>
                <w:tab w:val="left" w:pos="0"/>
              </w:tabs>
              <w:jc w:val="right"/>
            </w:pPr>
            <w:r>
              <w:t>8</w:t>
            </w:r>
            <w:r w:rsidR="0057126A">
              <w:t>672,8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BC6C19">
            <w:pPr>
              <w:tabs>
                <w:tab w:val="left" w:pos="0"/>
              </w:tabs>
              <w:jc w:val="center"/>
            </w:pPr>
            <w:r>
              <w:t xml:space="preserve">      </w:t>
            </w:r>
            <w:r w:rsidR="000C2195">
              <w:t xml:space="preserve">     81,0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в том числе: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налоговые и неналоговые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E627EF" w:rsidP="006C4C78">
            <w:pPr>
              <w:tabs>
                <w:tab w:val="left" w:pos="0"/>
              </w:tabs>
              <w:jc w:val="right"/>
            </w:pPr>
            <w:r>
              <w:t>6204,5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5166,9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83,3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4561,7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3505,9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76,9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Расходы,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12113,3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6565,6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BC6C19">
            <w:pPr>
              <w:tabs>
                <w:tab w:val="left" w:pos="0"/>
              </w:tabs>
              <w:jc w:val="center"/>
            </w:pPr>
            <w:r>
              <w:t xml:space="preserve">            54,2</w:t>
            </w:r>
          </w:p>
        </w:tc>
      </w:tr>
    </w:tbl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 xml:space="preserve">По итогам </w:t>
      </w:r>
      <w:r w:rsidR="000C2195">
        <w:rPr>
          <w:lang w:eastAsia="en-US"/>
        </w:rPr>
        <w:t>3 кварталов</w:t>
      </w:r>
      <w:r w:rsidR="009440C9">
        <w:rPr>
          <w:lang w:eastAsia="en-US"/>
        </w:rPr>
        <w:t xml:space="preserve"> 2015</w:t>
      </w:r>
      <w:r w:rsidR="000C2195">
        <w:rPr>
          <w:lang w:eastAsia="en-US"/>
        </w:rPr>
        <w:t xml:space="preserve"> года </w:t>
      </w:r>
      <w:r w:rsidRPr="006C4C78">
        <w:rPr>
          <w:lang w:eastAsia="en-US"/>
        </w:rPr>
        <w:t xml:space="preserve"> обеспечена положительная динамика основных показателей  бюджета по</w:t>
      </w:r>
      <w:r w:rsidR="009440C9">
        <w:rPr>
          <w:lang w:eastAsia="en-US"/>
        </w:rPr>
        <w:t>селения относительно уровня 2014</w:t>
      </w:r>
      <w:r w:rsidRPr="006C4C78">
        <w:rPr>
          <w:lang w:eastAsia="en-US"/>
        </w:rPr>
        <w:t xml:space="preserve"> года.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Испо</w:t>
      </w:r>
      <w:r w:rsidR="009440C9">
        <w:rPr>
          <w:lang w:eastAsia="en-US"/>
        </w:rPr>
        <w:t>лнение бюджета поселения за полугодие 2015</w:t>
      </w:r>
      <w:r w:rsidRPr="006C4C78">
        <w:rPr>
          <w:lang w:eastAsia="en-US"/>
        </w:rPr>
        <w:t xml:space="preserve"> г</w:t>
      </w:r>
      <w:r w:rsidR="000C2195">
        <w:rPr>
          <w:lang w:eastAsia="en-US"/>
        </w:rPr>
        <w:t>од составило: по доходам 8672,8</w:t>
      </w:r>
      <w:r w:rsidR="00B70B15">
        <w:rPr>
          <w:lang w:eastAsia="en-US"/>
        </w:rPr>
        <w:t xml:space="preserve"> </w:t>
      </w:r>
      <w:r w:rsidRPr="006C4C78">
        <w:rPr>
          <w:lang w:eastAsia="en-US"/>
        </w:rPr>
        <w:t xml:space="preserve">тыс. рублей, что </w:t>
      </w:r>
      <w:r w:rsidR="00B70B15">
        <w:rPr>
          <w:lang w:eastAsia="en-US"/>
        </w:rPr>
        <w:t>на 80,4</w:t>
      </w:r>
      <w:r w:rsidRPr="006C4C78">
        <w:rPr>
          <w:lang w:eastAsia="en-US"/>
        </w:rPr>
        <w:t xml:space="preserve"> тыс. рублей ниже показателей </w:t>
      </w:r>
      <w:r w:rsidR="009440C9">
        <w:rPr>
          <w:lang w:eastAsia="en-US"/>
        </w:rPr>
        <w:t>2014</w:t>
      </w:r>
      <w:r w:rsidR="00B70B15">
        <w:rPr>
          <w:lang w:eastAsia="en-US"/>
        </w:rPr>
        <w:t xml:space="preserve"> года и по расходам 4275,5</w:t>
      </w:r>
      <w:r w:rsidR="0083159D">
        <w:rPr>
          <w:lang w:eastAsia="en-US"/>
        </w:rPr>
        <w:t xml:space="preserve"> </w:t>
      </w:r>
      <w:r w:rsidR="00B70B15">
        <w:rPr>
          <w:lang w:eastAsia="en-US"/>
        </w:rPr>
        <w:t xml:space="preserve">тыс. рублей, что на 706,5тыс. рублей </w:t>
      </w:r>
      <w:r w:rsidRPr="006C4C78">
        <w:rPr>
          <w:lang w:eastAsia="en-US"/>
        </w:rPr>
        <w:t xml:space="preserve">показателей 2013 года. По результатам исполнения бюджета поселения за </w:t>
      </w:r>
      <w:r w:rsidR="009440C9">
        <w:rPr>
          <w:lang w:eastAsia="en-US"/>
        </w:rPr>
        <w:t>2015</w:t>
      </w:r>
      <w:r w:rsidR="00E97417">
        <w:rPr>
          <w:lang w:eastAsia="en-US"/>
        </w:rPr>
        <w:t xml:space="preserve"> </w:t>
      </w:r>
      <w:r w:rsidR="00E97417">
        <w:rPr>
          <w:lang w:eastAsia="en-US"/>
        </w:rPr>
        <w:lastRenderedPageBreak/>
        <w:t>год сложилс</w:t>
      </w:r>
      <w:r w:rsidR="000C2195">
        <w:rPr>
          <w:lang w:eastAsia="en-US"/>
        </w:rPr>
        <w:t>я профицит  2107,1</w:t>
      </w:r>
      <w:r w:rsidR="009440C9">
        <w:rPr>
          <w:lang w:eastAsia="en-US"/>
        </w:rPr>
        <w:t xml:space="preserve"> тыс. рублей (в 2014 году 669,1</w:t>
      </w:r>
      <w:r w:rsidR="00E97417">
        <w:rPr>
          <w:lang w:eastAsia="en-US"/>
        </w:rPr>
        <w:t xml:space="preserve"> </w:t>
      </w:r>
      <w:r w:rsidRPr="006C4C78">
        <w:rPr>
          <w:lang w:eastAsia="en-US"/>
        </w:rPr>
        <w:t>тыс. рублей).  При этом следует отметить что, дотация бюджету поселения на выравнивание бюджетной обес</w:t>
      </w:r>
      <w:r w:rsidR="009440C9">
        <w:rPr>
          <w:lang w:eastAsia="en-US"/>
        </w:rPr>
        <w:t>печенности в 2015</w:t>
      </w:r>
      <w:r w:rsidR="00544495">
        <w:rPr>
          <w:lang w:eastAsia="en-US"/>
        </w:rPr>
        <w:t xml:space="preserve"> году повысилась на 1472,4 тыс. рублей по отношению к 2014</w:t>
      </w:r>
      <w:r w:rsidRPr="006C4C78">
        <w:rPr>
          <w:lang w:eastAsia="en-US"/>
        </w:rPr>
        <w:t xml:space="preserve"> году.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 xml:space="preserve">Основные доходные источники бюджета поселения – собственные налоговые и неналоговые </w:t>
      </w:r>
      <w:r w:rsidR="00E97417">
        <w:rPr>
          <w:lang w:eastAsia="en-US"/>
        </w:rPr>
        <w:t>доходы, их объем сос</w:t>
      </w:r>
      <w:r w:rsidR="00544495">
        <w:rPr>
          <w:lang w:eastAsia="en-US"/>
        </w:rPr>
        <w:t>тавил 6204,5тыс. рублей или 60</w:t>
      </w:r>
      <w:r w:rsidR="00E97417">
        <w:rPr>
          <w:lang w:eastAsia="en-US"/>
        </w:rPr>
        <w:t>,0</w:t>
      </w:r>
      <w:r w:rsidRPr="006C4C78">
        <w:rPr>
          <w:lang w:eastAsia="en-US"/>
        </w:rPr>
        <w:t xml:space="preserve"> процента всех поступ</w:t>
      </w:r>
      <w:r w:rsidR="00544495">
        <w:rPr>
          <w:lang w:eastAsia="en-US"/>
        </w:rPr>
        <w:t>лений в бюджет (в 2014 году 69,0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outlineLvl w:val="2"/>
      </w:pPr>
      <w:r w:rsidRPr="006C4C78">
        <w:t xml:space="preserve">Долговая политика направлена на минимизацию муниципального долга и расходов на его обслуживание, в результате обеспечено отсутствие долговых обязательств </w:t>
      </w:r>
      <w:r w:rsidR="00E97417">
        <w:t>Поливянского</w:t>
      </w:r>
      <w:r w:rsidR="00E97417" w:rsidRPr="006C4C78">
        <w:t xml:space="preserve"> </w:t>
      </w:r>
      <w:r w:rsidRPr="006C4C78">
        <w:t xml:space="preserve">сельского поселения.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6C4C78">
        <w:t xml:space="preserve">В сфере расходов  бюджета </w:t>
      </w:r>
      <w:r w:rsidR="00E97417">
        <w:t>Поливянского</w:t>
      </w:r>
      <w:r w:rsidR="00E97417" w:rsidRPr="006C4C78">
        <w:t xml:space="preserve"> </w:t>
      </w:r>
      <w:r w:rsidRPr="006C4C78">
        <w:t>сельского поселения приоритетом является обеспечение населения бюджетными услугами отраслей социальной сферы и муниципальными услугами учреждений культуры.</w:t>
      </w:r>
    </w:p>
    <w:p w:rsidR="006C4C78" w:rsidRPr="006C4C78" w:rsidRDefault="009D3E5F" w:rsidP="006C4C78">
      <w:pPr>
        <w:widowControl w:val="0"/>
        <w:spacing w:line="228" w:lineRule="auto"/>
        <w:jc w:val="both"/>
      </w:pPr>
      <w:r>
        <w:t xml:space="preserve">На эти цели </w:t>
      </w:r>
      <w:r w:rsidR="002A3FDA">
        <w:t>направлено 3050,2</w:t>
      </w:r>
      <w:r w:rsidR="006C4C78" w:rsidRPr="006C4C78">
        <w:t xml:space="preserve"> тыс. рублей.  Расходы на социальную политику</w:t>
      </w:r>
      <w:r w:rsidR="002A3FDA">
        <w:t>, культуру, спорт составили 27,0</w:t>
      </w:r>
      <w:r w:rsidR="006C4C78" w:rsidRPr="006C4C78">
        <w:t xml:space="preserve"> процента всех расходов бюджета </w:t>
      </w:r>
      <w:r w:rsidR="00E97417">
        <w:t>Поливянского</w:t>
      </w:r>
      <w:r w:rsidR="006C4C78" w:rsidRPr="006C4C78">
        <w:t xml:space="preserve"> сельского поселения</w:t>
      </w:r>
      <w:proofErr w:type="gramStart"/>
      <w:r w:rsidR="006C4C78" w:rsidRPr="006C4C78">
        <w:t xml:space="preserve"> </w:t>
      </w:r>
      <w:r w:rsidR="00E97417">
        <w:t>.</w:t>
      </w:r>
      <w:proofErr w:type="gramEnd"/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Доля программных расходов бюджета по</w:t>
      </w:r>
      <w:r w:rsidR="009D3E5F">
        <w:rPr>
          <w:lang w:eastAsia="en-US"/>
        </w:rPr>
        <w:t xml:space="preserve"> итогам  </w:t>
      </w:r>
      <w:r w:rsidR="002A3FDA" w:rsidRPr="002A3FDA">
        <w:rPr>
          <w:color w:val="000000"/>
          <w:spacing w:val="1"/>
        </w:rPr>
        <w:t>3 кварталов</w:t>
      </w:r>
      <w:r w:rsidR="002A3FDA">
        <w:rPr>
          <w:color w:val="000000"/>
          <w:spacing w:val="1"/>
          <w:sz w:val="28"/>
          <w:szCs w:val="28"/>
        </w:rPr>
        <w:t xml:space="preserve"> </w:t>
      </w:r>
      <w:r w:rsidR="009D3E5F">
        <w:rPr>
          <w:lang w:eastAsia="en-US"/>
        </w:rPr>
        <w:t>2015</w:t>
      </w:r>
      <w:r w:rsidR="00E97417">
        <w:rPr>
          <w:lang w:eastAsia="en-US"/>
        </w:rPr>
        <w:t xml:space="preserve"> года составила 50,6</w:t>
      </w:r>
      <w:r w:rsidRPr="006C4C78">
        <w:rPr>
          <w:lang w:eastAsia="en-US"/>
        </w:rPr>
        <w:t xml:space="preserve"> процента в общих ра</w:t>
      </w:r>
      <w:r w:rsidR="00B61DF5">
        <w:rPr>
          <w:lang w:eastAsia="en-US"/>
        </w:rPr>
        <w:t>сходах бюджета (в 2014</w:t>
      </w:r>
      <w:r w:rsidR="0031641F">
        <w:rPr>
          <w:lang w:eastAsia="en-US"/>
        </w:rPr>
        <w:t xml:space="preserve"> го</w:t>
      </w:r>
      <w:r w:rsidR="002A3FDA">
        <w:rPr>
          <w:lang w:eastAsia="en-US"/>
        </w:rPr>
        <w:t>ду 58</w:t>
      </w:r>
      <w:r w:rsidR="00B61DF5">
        <w:rPr>
          <w:lang w:eastAsia="en-US"/>
        </w:rPr>
        <w:t>,2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своевременное принятие решений о бюджете поселения на очередной финансовый 2015 год и плано</w:t>
      </w:r>
      <w:r w:rsidR="0031641F">
        <w:rPr>
          <w:lang w:eastAsia="en-US"/>
        </w:rPr>
        <w:t>вый период 2016 и 2017 годов (26</w:t>
      </w:r>
      <w:r w:rsidRPr="006C4C78">
        <w:rPr>
          <w:lang w:eastAsia="en-US"/>
        </w:rPr>
        <w:t xml:space="preserve">.12.2014г) и об </w:t>
      </w:r>
      <w:proofErr w:type="gramStart"/>
      <w:r w:rsidRPr="006C4C78">
        <w:rPr>
          <w:lang w:eastAsia="en-US"/>
        </w:rPr>
        <w:t>отчете</w:t>
      </w:r>
      <w:proofErr w:type="gramEnd"/>
      <w:r w:rsidRPr="006C4C78">
        <w:rPr>
          <w:lang w:eastAsia="en-US"/>
        </w:rPr>
        <w:t xml:space="preserve"> об исполнении б</w:t>
      </w:r>
      <w:r w:rsidR="009D3E5F">
        <w:rPr>
          <w:lang w:eastAsia="en-US"/>
        </w:rPr>
        <w:t>юджета поселения за 2014</w:t>
      </w:r>
      <w:r w:rsidR="0031641F">
        <w:rPr>
          <w:lang w:eastAsia="en-US"/>
        </w:rPr>
        <w:t xml:space="preserve"> год (</w:t>
      </w:r>
      <w:r w:rsidR="009D3E5F">
        <w:rPr>
          <w:lang w:eastAsia="en-US"/>
        </w:rPr>
        <w:t>30.04.2015</w:t>
      </w:r>
      <w:r w:rsidRPr="006C4C78">
        <w:rPr>
          <w:lang w:eastAsia="en-US"/>
        </w:rPr>
        <w:t>г).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принятие сбалансированного бюджета поселения.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 xml:space="preserve">Конкретным результатом исполнения программы является отсутствие просроченной кредиторской задолженности по расходам бюджета </w:t>
      </w:r>
      <w:r w:rsidR="00D634E4">
        <w:t>Поливянского</w:t>
      </w:r>
      <w:r w:rsidRPr="006C4C78">
        <w:t xml:space="preserve"> сельск</w:t>
      </w:r>
      <w:r w:rsidR="002A3FDA">
        <w:t>ого поселения на 01.10</w:t>
      </w:r>
      <w:r w:rsidRPr="006C4C78">
        <w:t>.2015 года.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>Достичь конкретных результатов исполнения программы позволил постоянный мониторинг основных параметров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процесса, а не только органа местного самоуправления, осуществляющего организацию составления и исполнения бюджета поселения. </w:t>
      </w:r>
      <w:proofErr w:type="spellStart"/>
      <w:r w:rsidR="00DE5AC0">
        <w:t>Поливянскому</w:t>
      </w:r>
      <w:proofErr w:type="spellEnd"/>
      <w:r w:rsidRPr="006C4C78">
        <w:t xml:space="preserve"> сельскому поселе</w:t>
      </w:r>
      <w:r w:rsidR="007A2BEA">
        <w:t xml:space="preserve">нию по  результатам мониторинга </w:t>
      </w:r>
      <w:r w:rsidRPr="006C4C78">
        <w:t xml:space="preserve">финансовым управлением </w:t>
      </w:r>
      <w:r w:rsidR="00DE5AC0">
        <w:t>Песчанокопского</w:t>
      </w:r>
      <w:r w:rsidRPr="006C4C78">
        <w:t xml:space="preserve"> района.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Муниципальная программа имеет существенные отличия от большинства других муниципальных программ </w:t>
      </w:r>
      <w:r w:rsidR="007A2BEA">
        <w:t>Поливянского</w:t>
      </w:r>
      <w:r w:rsidRPr="006C4C78">
        <w:t xml:space="preserve"> сельского поселения. Она является «обеспечивающей», то </w:t>
      </w:r>
      <w:proofErr w:type="gramStart"/>
      <w:r w:rsidRPr="006C4C78">
        <w:t>есть</w:t>
      </w:r>
      <w:proofErr w:type="gramEnd"/>
      <w:r w:rsidRPr="006C4C78"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 Результаты реализации основных мероприятий в разрезе подпрограмм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Муниципальная программа «Управление муниципальными финансами и создание условий для эффективного управления муниципальными финансами» включает пять подпрограмм: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Долгосрочное финансовое планирование.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 w:rsidRPr="006C4C78">
        <w:t>2. Нормативно-методическое обеспечение и организация бюджетного процесса.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3. Управление муниципальным долгом </w:t>
      </w:r>
      <w:r w:rsidR="007A2BEA">
        <w:t>Поливянского</w:t>
      </w:r>
      <w:r w:rsidRPr="006C4C78">
        <w:t xml:space="preserve"> сельского поселения.</w:t>
      </w:r>
    </w:p>
    <w:p w:rsidR="006C4C78" w:rsidRPr="006C4C78" w:rsidRDefault="007A2BEA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           Из трех</w:t>
      </w:r>
      <w:r w:rsidR="006C4C78" w:rsidRPr="006C4C78">
        <w:t xml:space="preserve"> подпрограмм вторая подпрограмма «Нормативно-методическое обеспечение и организация бюджетного процесса» и пятая подпрограмма «Совершенствование системы распределения и перераспределения финансовых ресурсов между уровнями бюджетной системы» предусматривают финансовое обеспечение.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2.1. Результаты реализации основных мероприятий подпрограммы 1 «Долгосрочное финансовое планирование»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r w:rsidRPr="006C4C78">
        <w:t xml:space="preserve">            Конкретным результатом реализации данной подпрограммы является принятие постановления Администрации</w:t>
      </w:r>
      <w:r w:rsidR="00415CE9" w:rsidRPr="00415CE9">
        <w:t xml:space="preserve"> </w:t>
      </w:r>
      <w:r w:rsidR="00415CE9">
        <w:t>Поливянского</w:t>
      </w:r>
      <w:r w:rsidR="00415CE9" w:rsidRPr="006C4C78">
        <w:t xml:space="preserve"> </w:t>
      </w:r>
      <w:r w:rsidRPr="006C4C78">
        <w:t xml:space="preserve">сельского поселения №43 от </w:t>
      </w:r>
      <w:r w:rsidR="00415CE9">
        <w:t>20.03.2014 года «О разработке прогноза</w:t>
      </w:r>
      <w:r w:rsidRPr="006C4C78">
        <w:t xml:space="preserve"> социально-экономического развития </w:t>
      </w:r>
      <w:r w:rsidR="00415CE9">
        <w:t>Поливянского</w:t>
      </w:r>
      <w:r w:rsidRPr="006C4C78">
        <w:t xml:space="preserve"> сельс</w:t>
      </w:r>
      <w:r w:rsidR="00415CE9">
        <w:t xml:space="preserve">кого поселения на период на 2012-2017 </w:t>
      </w:r>
      <w:proofErr w:type="spellStart"/>
      <w:proofErr w:type="gramStart"/>
      <w:r w:rsidR="00415CE9">
        <w:t>гг</w:t>
      </w:r>
      <w:proofErr w:type="spellEnd"/>
      <w:proofErr w:type="gramEnd"/>
      <w:r w:rsidR="00415CE9">
        <w:t xml:space="preserve"> </w:t>
      </w:r>
      <w:r w:rsidRPr="006C4C78">
        <w:t>», которое позволяет обеспечить:</w:t>
      </w:r>
    </w:p>
    <w:p w:rsidR="006C4C78" w:rsidRPr="006C4C78" w:rsidRDefault="006C4C78" w:rsidP="006C4C78">
      <w:pPr>
        <w:suppressAutoHyphens/>
        <w:jc w:val="both"/>
        <w:rPr>
          <w:bCs/>
        </w:rPr>
      </w:pPr>
      <w:r w:rsidRPr="006C4C78">
        <w:rPr>
          <w:bCs/>
        </w:rPr>
        <w:t xml:space="preserve">1.Формирование бюджета поселения в рамках и с учетом долгосрочного прогноза параметров бюджетной системы </w:t>
      </w:r>
      <w:r w:rsidRPr="006C4C78">
        <w:t>Ростовской области</w:t>
      </w:r>
      <w:r w:rsidRPr="006C4C78">
        <w:rPr>
          <w:bCs/>
        </w:rPr>
        <w:t>, что обеспечит стабильность, предсказуемость бюджетной политики, исполнение расходных обязательств.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Долгосрочное финансовое планирование дает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spacing w:line="230" w:lineRule="auto"/>
        <w:jc w:val="both"/>
      </w:pPr>
      <w:r w:rsidRPr="006C4C78">
        <w:t xml:space="preserve">Укрепление налогового потенциала </w:t>
      </w:r>
      <w:r w:rsidR="00415CE9">
        <w:t>Поливянского</w:t>
      </w:r>
      <w:r w:rsidR="00415CE9" w:rsidRPr="006C4C78">
        <w:t xml:space="preserve"> </w:t>
      </w:r>
      <w:r w:rsidRPr="006C4C78">
        <w:t>сельского поселения, максимально возможное использование собственных налоговых ресурсов способствуют безусловному исполнению принятых расходных обязательств.</w:t>
      </w:r>
    </w:p>
    <w:p w:rsidR="006C4C78" w:rsidRPr="006C4C78" w:rsidRDefault="006C4C78" w:rsidP="006C4C7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</w:pPr>
      <w:r w:rsidRPr="006C4C78">
        <w:rPr>
          <w:bCs/>
        </w:rPr>
        <w:t>2.Повышение обоснованности, эффективности и прозрачности бюджетных расходов.</w:t>
      </w:r>
    </w:p>
    <w:p w:rsidR="006C4C78" w:rsidRPr="006C4C78" w:rsidRDefault="009D3E5F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В рамках подпрограммы 1 в 2015</w:t>
      </w:r>
      <w:r w:rsidR="006C4C78" w:rsidRPr="006C4C78">
        <w:t xml:space="preserve"> году реализуются три основных мероприятия</w:t>
      </w:r>
      <w:proofErr w:type="gramStart"/>
      <w:r w:rsidR="006C4C78" w:rsidRPr="006C4C78">
        <w:t xml:space="preserve"> </w:t>
      </w:r>
      <w:r w:rsidR="00415CE9">
        <w:t>:</w:t>
      </w:r>
      <w:proofErr w:type="gramEnd"/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1. Разработка и реализация механизмов </w:t>
      </w:r>
      <w:proofErr w:type="gramStart"/>
      <w:r w:rsidRPr="006C4C78">
        <w:t>контроля за</w:t>
      </w:r>
      <w:proofErr w:type="gramEnd"/>
      <w:r w:rsidRPr="006C4C78">
        <w:rPr>
          <w:color w:val="000000"/>
        </w:rPr>
        <w:t xml:space="preserve"> исполнением доходов бюджета поселения и </w:t>
      </w:r>
      <w:r w:rsidRPr="006C4C78">
        <w:t>снижением недоимки.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Продолжена реализация мероприятий по увеличению доходов бюджета поселения и повышению эффективности налогового администрирования.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rPr>
          <w:color w:val="000000"/>
        </w:rPr>
        <w:t>Систематически проводятся заседания Координационного совета по вопросам собираемости налогов и других обязательных платежей.</w:t>
      </w:r>
      <w:r w:rsidR="009D3E5F">
        <w:t xml:space="preserve">  За </w:t>
      </w:r>
      <w:r w:rsidR="002A3FDA">
        <w:t xml:space="preserve">3 квартала </w:t>
      </w:r>
      <w:r w:rsidR="009D3E5F">
        <w:t>2015</w:t>
      </w:r>
      <w:r w:rsidR="00415CE9">
        <w:t xml:space="preserve"> год проведено </w:t>
      </w:r>
      <w:r w:rsidR="002A3FDA">
        <w:t>7</w:t>
      </w:r>
      <w:r w:rsidRPr="006C4C78">
        <w:t xml:space="preserve"> </w:t>
      </w:r>
      <w:r w:rsidRPr="006C4C78">
        <w:rPr>
          <w:color w:val="000000"/>
        </w:rPr>
        <w:t>заседаний Координационного совета.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2. Оценка эффективности налоговых льгот, установленных </w:t>
      </w:r>
      <w:r w:rsidRPr="006C4C78">
        <w:rPr>
          <w:bCs/>
        </w:rPr>
        <w:t>Решением Собрания депутатов</w:t>
      </w:r>
      <w:r w:rsidR="00415CE9" w:rsidRPr="00415CE9">
        <w:t xml:space="preserve"> </w:t>
      </w:r>
      <w:r w:rsidR="00415CE9">
        <w:t>Поливянского</w:t>
      </w:r>
      <w:r w:rsidR="00415CE9" w:rsidRPr="006C4C78">
        <w:rPr>
          <w:bCs/>
        </w:rPr>
        <w:t xml:space="preserve"> </w:t>
      </w:r>
      <w:r w:rsidRPr="006C4C78">
        <w:rPr>
          <w:bCs/>
        </w:rPr>
        <w:t>сельского поселения</w:t>
      </w:r>
      <w:r w:rsidRPr="006C4C78">
        <w:rPr>
          <w:color w:val="000000"/>
        </w:rPr>
        <w:t>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Продолжена оценка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. </w:t>
      </w:r>
      <w:proofErr w:type="gramStart"/>
      <w:r w:rsidRPr="006C4C78">
        <w:rPr>
          <w:color w:val="000000"/>
        </w:rPr>
        <w:t xml:space="preserve">В соответствии с установленным в поселении порядком оценки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 о налогах, местные налоговые льготы подвергаются  обязательной оценке на предмет их бюджетной и социальной эффективности.</w:t>
      </w:r>
      <w:proofErr w:type="gramEnd"/>
      <w:r w:rsidRPr="006C4C78">
        <w:rPr>
          <w:color w:val="000000"/>
        </w:rPr>
        <w:t xml:space="preserve"> По результатам проведенной оценки по итогам 2014 года подавляющее большинство установленных налоговых льгот имеют высокую бюджетную и социальную эффективность, что подтверждает эффективность принимаемых мер налогового стимулирования.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3. Формирование расходов бюджета поселения в соответствии с муниципальными программами.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условиях ограниченности финансовых ресурсов повышена эффективность расходования бюджетных средств, повышено качество планирования и исполнения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Для этого в рамках основного мероприятия осуществлен ряд  мер, включающих: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lastRenderedPageBreak/>
        <w:t>переход с 2014 года к новому порядку составления бюджета поселения на основе программного по</w:t>
      </w:r>
      <w:r w:rsidR="00415CE9">
        <w:t>дхода (принято распоряжение №75 от 24.</w:t>
      </w:r>
      <w:r w:rsidRPr="006C4C78">
        <w:t xml:space="preserve">09.2014 года «О внесении изменений в  распоряжение администрации </w:t>
      </w:r>
      <w:r w:rsidR="00415CE9">
        <w:t>Поливянского</w:t>
      </w:r>
      <w:r w:rsidR="00415CE9" w:rsidRPr="006C4C78">
        <w:t xml:space="preserve"> </w:t>
      </w:r>
      <w:r w:rsidRPr="006C4C78">
        <w:t>сельского поселения</w:t>
      </w:r>
      <w:r w:rsidRPr="006C4C78">
        <w:rPr>
          <w:spacing w:val="-1"/>
        </w:rPr>
        <w:t xml:space="preserve"> </w:t>
      </w:r>
      <w:r w:rsidR="00415CE9">
        <w:t>от 10.09.2012 № 79</w:t>
      </w:r>
      <w:r w:rsidRPr="006C4C78">
        <w:t xml:space="preserve"> «О методике и порядке планирования бюджетных ассигнований бюджета </w:t>
      </w:r>
      <w:r w:rsidR="00415CE9">
        <w:t>Поливянского</w:t>
      </w:r>
      <w:r w:rsidRPr="006C4C78">
        <w:t xml:space="preserve"> сельского поселения»);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программной бюджетной кла</w:t>
      </w:r>
      <w:r w:rsidR="00415CE9">
        <w:t>ссификации (принято постановление №145</w:t>
      </w:r>
      <w:r w:rsidRPr="006C4C78">
        <w:t xml:space="preserve"> от 30.10.2013 года «О порядке применения бюджетной классификации бюджета </w:t>
      </w:r>
      <w:r w:rsidR="00415CE9">
        <w:t>Поливянского</w:t>
      </w:r>
      <w:r w:rsidRPr="006C4C78">
        <w:t xml:space="preserve"> сельского поселения на 2014 год и на плановый период 2015 и 2016 годов»).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1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2.2. Результаты реализации основных мероприятий подпрограммы 2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реализации подпрограммы 2 являются: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внесение в Собрание депутатов </w:t>
      </w:r>
      <w:r w:rsidR="001A6B7D">
        <w:t>Поливянского</w:t>
      </w:r>
      <w:r w:rsidRPr="006C4C78">
        <w:t xml:space="preserve"> сельского поселения в установленные сроки и соответствующего требованиям бюджетного законодательства проекта решения о бюджете поселения на очередной 2015 финансовый год и плановый период 2016-2017 годов и об </w:t>
      </w:r>
      <w:proofErr w:type="gramStart"/>
      <w:r w:rsidRPr="006C4C78">
        <w:t>отчете</w:t>
      </w:r>
      <w:proofErr w:type="gramEnd"/>
      <w:r w:rsidRPr="006C4C78">
        <w:t xml:space="preserve"> об исполнении бюджета по</w:t>
      </w:r>
      <w:r w:rsidR="00B61DF5">
        <w:t>селения за 2014</w:t>
      </w:r>
      <w:r w:rsidR="001A6B7D">
        <w:t xml:space="preserve"> год. Решение №54</w:t>
      </w:r>
      <w:r w:rsidRPr="006C4C78">
        <w:t xml:space="preserve"> о бюджете (проект внесен в Собрание  депутато</w:t>
      </w:r>
      <w:r w:rsidR="001A6B7D">
        <w:t>в до 15.11.2014 года) принято 26</w:t>
      </w:r>
      <w:r w:rsidRPr="006C4C78">
        <w:t>.12.2014 года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Качественная организация исполнения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i/>
        </w:rPr>
      </w:pPr>
      <w:r w:rsidRPr="006C4C78">
        <w:t xml:space="preserve">В рамках подпрограммы 2 реализуются четыре основных мероприятия (таблица 14 </w:t>
      </w:r>
      <w:r w:rsidRPr="006C4C78">
        <w:rPr>
          <w:lang w:eastAsia="en-US"/>
        </w:rPr>
        <w:t>к Методическим рекомендациям</w:t>
      </w:r>
      <w:r w:rsidRPr="006C4C78">
        <w:t>):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совершенствование нормативного правового регулирования по организации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данного мероприятия своевременно разработаны и приняты нормативные правовые акты </w:t>
      </w:r>
      <w:r w:rsidR="001A6B7D">
        <w:t>Поливянского</w:t>
      </w:r>
      <w:r w:rsidRPr="006C4C78">
        <w:t xml:space="preserve"> сельского поселения в части совершенствования бюджетного процесса, приняты все необходимые решения по совершенствованию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proofErr w:type="gramStart"/>
      <w:r w:rsidRPr="006C4C78">
        <w:t xml:space="preserve">В рамках мероприятия сформирован резервный фонд Администрации </w:t>
      </w:r>
      <w:r w:rsidR="001A6B7D">
        <w:t>Поливянского</w:t>
      </w:r>
      <w:r w:rsidRPr="006C4C78">
        <w:t xml:space="preserve"> сельского поселения и своевременное предоставлены бюджетные средства по девяти принятым распоряжениям Администрации </w:t>
      </w:r>
      <w:r w:rsidR="001A6B7D">
        <w:t>Поливянского</w:t>
      </w:r>
      <w:r w:rsidRPr="006C4C78">
        <w:t xml:space="preserve"> сельского поселения для исполнения тех расходов, которые не могли быть выделены в ведомственной структуре расходов бюджета поселения в процессе формирования проекта решения о бюджете поселения на очередной финансовый год и плановый период. </w:t>
      </w:r>
      <w:proofErr w:type="gramEnd"/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Данное мероприятие предполагает 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 в объеме, не превышающем 3 процента общего объема расходов бюджета поселения, норма соблюдена.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Организация планирования и исполнения расходов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реализации данного мероприятия осуществляется планирование бюджетных ассигнований на основании утвержденной Администрацией </w:t>
      </w:r>
      <w:r w:rsidR="001A6B7D">
        <w:t>Поливянского</w:t>
      </w:r>
      <w:r w:rsidRPr="006C4C78">
        <w:t xml:space="preserve"> сельского поселения методики, исходя их необходимости исполнения действующих расходных обязательств, принятие новых расходных обязательств, при условии и в пределах оптимизации (сокращения) ранее принятых обязательств.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lastRenderedPageBreak/>
        <w:t xml:space="preserve">В целях своевременной и качественной подготовки проекта бюджета поселения на очередной финансовый год и плановый период Администрацией </w:t>
      </w:r>
      <w:r w:rsidR="001A6B7D">
        <w:t>Поливянского</w:t>
      </w:r>
      <w:r w:rsidRPr="006C4C78">
        <w:t xml:space="preserve"> сельского поселения: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составлен проект показателей расходов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ведется реестр расходных обязательств </w:t>
      </w:r>
      <w:r w:rsidR="001A6B7D">
        <w:t>Поливянского</w:t>
      </w:r>
      <w:r w:rsidRPr="006C4C78">
        <w:t xml:space="preserve"> сельского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организовано методологическое руководство работой главных распорядителей средств бюджета  поселения и подведомственных учреждений при подготовке проекта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своевременно доведены бюджетные ассигнования и лимиты бюджетных обязательств до главных распорядителей средств бюджета поселения, своевременно заключены соглашения о предоставлении субсидии подведомственным бюджетным учреждениям.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4C78">
        <w:rPr>
          <w:rFonts w:ascii="Times New Roman CYR" w:hAnsi="Times New Roman CYR" w:cs="Times New Roman CYR"/>
        </w:rPr>
        <w:t>Своевременное и качественное формирование отчетности об исполнении бюджета поселения позволило в течение</w:t>
      </w:r>
      <w:r w:rsidR="009D3E5F">
        <w:rPr>
          <w:rFonts w:ascii="Times New Roman CYR" w:hAnsi="Times New Roman CYR" w:cs="Times New Roman CYR"/>
        </w:rPr>
        <w:t xml:space="preserve"> </w:t>
      </w:r>
      <w:r w:rsidR="002A3FDA">
        <w:rPr>
          <w:rFonts w:ascii="Times New Roman CYR" w:hAnsi="Times New Roman CYR" w:cs="Times New Roman CYR"/>
        </w:rPr>
        <w:t>3-х кварталов</w:t>
      </w:r>
      <w:r w:rsidR="009D3E5F">
        <w:rPr>
          <w:rFonts w:ascii="Times New Roman CYR" w:hAnsi="Times New Roman CYR" w:cs="Times New Roman CYR"/>
        </w:rPr>
        <w:t xml:space="preserve"> 2015</w:t>
      </w:r>
      <w:r w:rsidRPr="006C4C78">
        <w:rPr>
          <w:rFonts w:ascii="Times New Roman CYR" w:hAnsi="Times New Roman CYR" w:cs="Times New Roman CYR"/>
        </w:rPr>
        <w:t xml:space="preserve"> года оценивать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оценивать финансовое состояние учреждений бюджетного сектора.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2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 xml:space="preserve">2.3. Результаты реализации основных мероприятий подпрограммы 3 «Управление муниципальным долгом </w:t>
      </w:r>
      <w:r w:rsidR="001A6B7D" w:rsidRPr="001A6B7D">
        <w:rPr>
          <w:b/>
        </w:rPr>
        <w:t>Поливянского</w:t>
      </w:r>
      <w:r w:rsidRPr="006C4C78">
        <w:rPr>
          <w:b/>
        </w:rPr>
        <w:t xml:space="preserve"> сельского поселения»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В рамках подпрограммы 3 реализуются два основных мероприятия </w:t>
      </w:r>
      <w:r w:rsidRPr="006C4C78">
        <w:br/>
        <w:t xml:space="preserve">(таблица 14 </w:t>
      </w:r>
      <w:r w:rsidRPr="006C4C78">
        <w:rPr>
          <w:lang w:eastAsia="en-US"/>
        </w:rPr>
        <w:t>к Методическим рекомендациям</w:t>
      </w:r>
      <w:r w:rsidRPr="006C4C78">
        <w:t>).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Му</w:t>
      </w:r>
      <w:r w:rsidR="009D3E5F">
        <w:t xml:space="preserve">ниципальные заимствования в </w:t>
      </w:r>
      <w:r w:rsidR="00A0581F">
        <w:t>3-х кварталов</w:t>
      </w:r>
      <w:r w:rsidR="009D3E5F">
        <w:t xml:space="preserve"> 2015</w:t>
      </w:r>
      <w:r w:rsidRPr="006C4C78">
        <w:t xml:space="preserve"> году Администрацией  </w:t>
      </w:r>
      <w:r w:rsidR="001A6B7D">
        <w:t>Поливянского</w:t>
      </w:r>
      <w:r w:rsidRPr="006C4C78">
        <w:t xml:space="preserve"> сельского поселения не производились, ввиду отсутствия необходимости. Управление муниципальным долгом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осуществлялось в соответствии с Бюджетным </w:t>
      </w:r>
      <w:hyperlink r:id="rId14" w:history="1">
        <w:r w:rsidRPr="006C4C78">
          <w:rPr>
            <w:color w:val="0000FF"/>
            <w:u w:val="single"/>
          </w:rPr>
          <w:t>кодексом</w:t>
        </w:r>
      </w:hyperlink>
      <w:r w:rsidRPr="006C4C78">
        <w:t xml:space="preserve"> Российской Федерации.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    Соблюдены бюджетные ограничения по нормативу муниципального долга. Расходы на его обслуживание отсутствуют.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Финансирование данного мероприятия не требуется.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2. Планирование бюджетных ассигнований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Данное мероприятие предполагает планирование расходов бюджета поселения в объеме, необходимом для полного и своевременного исполнения обязательств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по выплате процентных платежей по муниципальному долгу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Расходные обязательства </w:t>
      </w:r>
      <w:r w:rsidR="001A6B7D">
        <w:t>Поливянского</w:t>
      </w:r>
      <w:r w:rsidRPr="006C4C78">
        <w:t xml:space="preserve"> сельского поселения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 не планировались и фактически не осуществлялись.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t xml:space="preserve"> </w:t>
      </w:r>
      <w:r w:rsidRPr="006C4C78">
        <w:rPr>
          <w:bCs/>
          <w:lang w:eastAsia="en-US"/>
        </w:rPr>
        <w:t>Подпрограммой 3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tabs>
          <w:tab w:val="left" w:pos="13938"/>
        </w:tabs>
        <w:rPr>
          <w:sz w:val="28"/>
          <w:szCs w:val="28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C4C78">
        <w:rPr>
          <w:sz w:val="28"/>
          <w:szCs w:val="28"/>
        </w:rPr>
        <w:t xml:space="preserve"> </w:t>
      </w:r>
      <w:r w:rsidRPr="006C4C78">
        <w:rPr>
          <w:sz w:val="20"/>
          <w:szCs w:val="20"/>
        </w:rPr>
        <w:t>Приложение № 1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к Отчету о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реализации муниципальной программы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«Управление </w:t>
      </w:r>
      <w:proofErr w:type="gramStart"/>
      <w:r w:rsidRPr="006C4C78">
        <w:rPr>
          <w:sz w:val="20"/>
          <w:szCs w:val="20"/>
        </w:rPr>
        <w:t>муниципальными</w:t>
      </w:r>
      <w:proofErr w:type="gramEnd"/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финансами и создание условий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для эффективного управления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муниципальными финансами» 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C4C78" w:rsidRPr="006C4C78" w:rsidRDefault="006C4C78" w:rsidP="006C4C78">
      <w:pPr>
        <w:jc w:val="center"/>
        <w:rPr>
          <w:bCs/>
        </w:rPr>
      </w:pPr>
      <w:r w:rsidRPr="006C4C7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  <w:r w:rsidRPr="001A6B7D">
        <w:rPr>
          <w:sz w:val="28"/>
          <w:szCs w:val="28"/>
        </w:rPr>
        <w:t xml:space="preserve"> </w:t>
      </w:r>
      <w:r w:rsidR="001A6B7D" w:rsidRPr="001A6B7D">
        <w:rPr>
          <w:sz w:val="28"/>
          <w:szCs w:val="28"/>
        </w:rPr>
        <w:t>Поливянского</w:t>
      </w:r>
      <w:r w:rsidRPr="006C4C78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6C4C78">
        <w:rPr>
          <w:bCs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542"/>
        <w:gridCol w:w="1418"/>
        <w:gridCol w:w="2131"/>
        <w:gridCol w:w="1416"/>
        <w:gridCol w:w="1560"/>
        <w:gridCol w:w="4395"/>
      </w:tblGrid>
      <w:tr w:rsidR="006C4C78" w:rsidRPr="006C4C78" w:rsidTr="00154366">
        <w:trPr>
          <w:trHeight w:val="96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№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gramStart"/>
            <w:r w:rsidRPr="006C4C78">
              <w:rPr>
                <w:rFonts w:cs="Courier New"/>
                <w:lang w:eastAsia="en-US"/>
              </w:rPr>
              <w:t>п</w:t>
            </w:r>
            <w:proofErr w:type="gramEnd"/>
            <w:r w:rsidRPr="006C4C78">
              <w:rPr>
                <w:rFonts w:cs="Courier New"/>
                <w:lang w:eastAsia="en-US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Показатель (индикатор)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Единица измерения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kern w:val="28"/>
              </w:rPr>
              <w:t>Значения показателей (индикаторов) муниципальной программы, подпрограмм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C4C78" w:rsidRPr="006C4C78" w:rsidTr="00154366">
        <w:trPr>
          <w:trHeight w:val="53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 xml:space="preserve">год предшествующий </w:t>
            </w:r>
            <w:proofErr w:type="gramStart"/>
            <w:r w:rsidRPr="006C4C78">
              <w:rPr>
                <w:kern w:val="28"/>
              </w:rPr>
              <w:t>отчетному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отчетный год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D3E5F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>
              <w:rPr>
                <w:rFonts w:cs="Courier New"/>
                <w:kern w:val="28"/>
              </w:rPr>
              <w:t>2014</w:t>
            </w:r>
            <w:r w:rsidR="006C4C78" w:rsidRPr="006C4C78">
              <w:rPr>
                <w:rFonts w:cs="Courier New"/>
                <w:kern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факт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</w:p>
        </w:tc>
      </w:tr>
    </w:tbl>
    <w:p w:rsidR="006C4C78" w:rsidRPr="006C4C78" w:rsidRDefault="006C4C78" w:rsidP="006C4C78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2129"/>
        <w:gridCol w:w="1417"/>
        <w:gridCol w:w="1559"/>
        <w:gridCol w:w="4395"/>
      </w:tblGrid>
      <w:tr w:rsidR="006C4C78" w:rsidRPr="006C4C78" w:rsidTr="00154366">
        <w:trPr>
          <w:trHeight w:val="225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Муниципальная программа «</w:t>
            </w:r>
            <w:r w:rsidRPr="006C4C78">
              <w:rPr>
                <w:lang w:eastAsia="en-US"/>
              </w:rPr>
              <w:t xml:space="preserve">Управление </w:t>
            </w:r>
            <w:r w:rsidRPr="006C4C78">
              <w:rPr>
                <w:bCs/>
                <w:lang w:eastAsia="en-US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Наличие долгосрочной бюджетной стратегии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Наличие просроченной кредиторской задолженности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Подпрограмма 1. «Долгосрочное финансовое планирование»</w:t>
            </w:r>
          </w:p>
        </w:tc>
      </w:tr>
      <w:tr w:rsidR="006C4C78" w:rsidRPr="006C4C78" w:rsidTr="00154366">
        <w:trPr>
          <w:trHeight w:val="11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Темп роста налоговых и неналоговых доходов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1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Отклонение фактического исполнения от плановых назначений по налоговым и неналоговым доходам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1C1BA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1A6B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4C78" w:rsidRPr="006C4C78" w:rsidTr="00154366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Снижение недоимки по налогам в бюджет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29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both"/>
            </w:pPr>
            <w:r w:rsidRPr="006C4C78">
              <w:rPr>
                <w:bCs/>
              </w:rPr>
              <w:t xml:space="preserve">Соотношение недополученных доходов по местным налогам,  в результате действия налоговых льгот, установленных Решениями Собрания депутатов </w:t>
            </w:r>
            <w:r w:rsidR="001A6B7D">
              <w:t>Поливянского</w:t>
            </w:r>
            <w:r w:rsidRPr="006C4C78">
              <w:rPr>
                <w:bCs/>
              </w:rPr>
              <w:t xml:space="preserve"> сельского поселения, к общему годовому объему доходов от поступления местных налогов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bCs/>
                <w:lang w:eastAsia="en-US"/>
              </w:rPr>
              <w:t>коэффициент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val="en-US" w:eastAsia="en-US"/>
              </w:rPr>
              <w:t>1.</w:t>
            </w:r>
            <w:r w:rsidRPr="006C4C78">
              <w:rPr>
                <w:rFonts w:cs="Courier New"/>
                <w:lang w:eastAsia="en-US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 xml:space="preserve">Доля расходов бюджета поселения, формируемых в рамках муниципальных программ </w:t>
            </w:r>
            <w:r w:rsidR="001A6B7D">
              <w:t>Поливянского</w:t>
            </w:r>
            <w:r w:rsidRPr="006C4C78">
              <w:rPr>
                <w:bCs/>
                <w:lang w:eastAsia="en-US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>≥</w:t>
            </w:r>
            <w:r w:rsidRPr="006C4C78">
              <w:rPr>
                <w:lang w:eastAsia="en-US"/>
              </w:rPr>
              <w:t xml:space="preserve"> </w:t>
            </w:r>
            <w:r w:rsidR="00E40205">
              <w:rPr>
                <w:rFonts w:cs="Courier New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  <w:r w:rsidRPr="006C4C78">
              <w:t xml:space="preserve">≥ </w:t>
            </w:r>
            <w:r w:rsidR="00E40205">
              <w:rPr>
                <w:rFonts w:cs="Courier New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Cs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Своевременное внесение  в </w:t>
            </w:r>
            <w:r w:rsidRPr="006C4C78">
              <w:rPr>
                <w:rFonts w:cs="Courier New"/>
                <w:bCs/>
                <w:lang w:eastAsia="en-US"/>
              </w:rPr>
              <w:lastRenderedPageBreak/>
              <w:t xml:space="preserve">Собрание депутатов проектов решений о бюджете поселения на очередной финансовый год и плановый период и об </w:t>
            </w:r>
            <w:proofErr w:type="gramStart"/>
            <w:r w:rsidRPr="006C4C78">
              <w:rPr>
                <w:rFonts w:cs="Courier New"/>
                <w:bCs/>
                <w:lang w:eastAsia="en-US"/>
              </w:rPr>
              <w:t>отчете</w:t>
            </w:r>
            <w:proofErr w:type="gramEnd"/>
            <w:r w:rsidRPr="006C4C78">
              <w:rPr>
                <w:rFonts w:cs="Courier New"/>
                <w:bCs/>
                <w:lang w:eastAsia="en-US"/>
              </w:rPr>
              <w:t xml:space="preserve"> об исполнении бюджета поселения, в сроки, установленные решением о  Бюджетном процессе в </w:t>
            </w:r>
            <w:proofErr w:type="spellStart"/>
            <w:r w:rsidR="001A6B7D">
              <w:t>Поливянском</w:t>
            </w:r>
            <w:proofErr w:type="spellEnd"/>
            <w:r w:rsidRPr="006C4C78">
              <w:rPr>
                <w:rFonts w:cs="Courier New"/>
                <w:bCs/>
                <w:lang w:eastAsia="en-US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bCs/>
                <w:lang w:eastAsia="en-US"/>
              </w:rPr>
            </w:pPr>
            <w:r w:rsidRPr="006C4C78">
              <w:rPr>
                <w:bCs/>
                <w:lang w:eastAsia="en-US"/>
              </w:rPr>
              <w:t>Исполнение расходных обязательств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764CB9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>
              <w:rPr>
                <w:rFonts w:cs="Courier New"/>
                <w:lang w:eastAsia="en-US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rFonts w:cs="Courier New"/>
              </w:rPr>
            </w:pPr>
            <w:r w:rsidRPr="006C4C78">
              <w:rPr>
                <w:rFonts w:cs="Courier New"/>
              </w:rPr>
              <w:t>Экономия, сложившаяся ввиду проведения ряда мероприятий по оптимизации расходов бюджета</w:t>
            </w: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1987"/>
        <w:gridCol w:w="1559"/>
        <w:gridCol w:w="1559"/>
        <w:gridCol w:w="4395"/>
      </w:tblGrid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Подпрограмма 3. «Управление муниципальным долгом </w:t>
            </w:r>
            <w:r w:rsidR="00161944">
              <w:t>Поливянского</w:t>
            </w:r>
            <w:r w:rsidR="00161944" w:rsidRPr="006C4C78">
              <w:rPr>
                <w:rFonts w:cs="Courier New"/>
                <w:bCs/>
                <w:lang w:eastAsia="en-US"/>
              </w:rPr>
              <w:t xml:space="preserve"> </w:t>
            </w:r>
            <w:r w:rsidRPr="006C4C78">
              <w:rPr>
                <w:rFonts w:cs="Courier New"/>
                <w:bCs/>
                <w:lang w:eastAsia="en-US"/>
              </w:rPr>
              <w:t>сельского поселения»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 xml:space="preserve">Отношение объема муниципального долга </w:t>
            </w:r>
            <w:r w:rsidR="001A6B7D">
              <w:t>Поливянского</w:t>
            </w:r>
            <w:r w:rsidRPr="006C4C78">
              <w:t xml:space="preserve"> сельского поселения к общему годовому объему доходов бюджета поселения без учета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>Доля расходов на обслуживание муниципального долга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3F45CD" w:rsidRPr="003F45CD" w:rsidRDefault="003F45CD" w:rsidP="003F45CD">
      <w:pPr>
        <w:ind w:firstLine="708"/>
        <w:jc w:val="both"/>
        <w:rPr>
          <w:sz w:val="28"/>
          <w:szCs w:val="28"/>
        </w:rPr>
      </w:pPr>
      <w:bookmarkStart w:id="1" w:name="Par1596"/>
      <w:bookmarkEnd w:id="1"/>
      <w:r w:rsidRPr="003F45CD">
        <w:rPr>
          <w:sz w:val="28"/>
          <w:szCs w:val="28"/>
        </w:rPr>
        <w:t xml:space="preserve">Глава Поливянского </w:t>
      </w:r>
    </w:p>
    <w:p w:rsidR="003F45CD" w:rsidRPr="003F45CD" w:rsidRDefault="003F45CD" w:rsidP="003F45CD">
      <w:pPr>
        <w:ind w:firstLine="708"/>
        <w:jc w:val="both"/>
        <w:rPr>
          <w:sz w:val="28"/>
          <w:szCs w:val="28"/>
        </w:rPr>
      </w:pPr>
      <w:r w:rsidRPr="003F45CD">
        <w:rPr>
          <w:sz w:val="28"/>
          <w:szCs w:val="28"/>
        </w:rPr>
        <w:lastRenderedPageBreak/>
        <w:t>сельского поселения</w:t>
      </w:r>
      <w:r w:rsidRPr="003F45CD">
        <w:rPr>
          <w:sz w:val="28"/>
          <w:szCs w:val="28"/>
        </w:rPr>
        <w:tab/>
      </w:r>
      <w:r w:rsidRPr="003F45CD">
        <w:rPr>
          <w:sz w:val="28"/>
          <w:szCs w:val="28"/>
        </w:rPr>
        <w:tab/>
      </w:r>
      <w:r w:rsidRPr="003F45CD">
        <w:rPr>
          <w:sz w:val="28"/>
          <w:szCs w:val="28"/>
        </w:rPr>
        <w:tab/>
        <w:t xml:space="preserve">                      </w:t>
      </w:r>
      <w:proofErr w:type="spellStart"/>
      <w:r w:rsidRPr="003F45CD">
        <w:rPr>
          <w:sz w:val="28"/>
          <w:szCs w:val="28"/>
        </w:rPr>
        <w:t>Ю.И.Алейников</w:t>
      </w:r>
      <w:proofErr w:type="spellEnd"/>
    </w:p>
    <w:p w:rsidR="006C4C78" w:rsidRPr="006C4C78" w:rsidRDefault="006C4C78" w:rsidP="006C4C78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</w:p>
    <w:p w:rsidR="006C4C78" w:rsidRPr="006C4C78" w:rsidRDefault="006C4C78" w:rsidP="006C4C78">
      <w:pPr>
        <w:rPr>
          <w:rFonts w:eastAsia="Calibri"/>
        </w:rPr>
        <w:sectPr w:rsidR="006C4C78" w:rsidRPr="006C4C78">
          <w:pgSz w:w="16838" w:h="11905" w:orient="landscape"/>
          <w:pgMar w:top="426" w:right="820" w:bottom="568" w:left="993" w:header="720" w:footer="720" w:gutter="0"/>
          <w:pgNumType w:start="19"/>
          <w:cols w:space="720"/>
        </w:sectPr>
      </w:pPr>
    </w:p>
    <w:p w:rsidR="006C4C78" w:rsidRPr="00FD4CB4" w:rsidRDefault="006C4C78" w:rsidP="008A188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C4C78" w:rsidRPr="00FD4CB4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A2" w:rsidRDefault="007C09A2" w:rsidP="00DD7B0B">
      <w:r>
        <w:separator/>
      </w:r>
    </w:p>
  </w:endnote>
  <w:endnote w:type="continuationSeparator" w:id="0">
    <w:p w:rsidR="007C09A2" w:rsidRDefault="007C09A2" w:rsidP="00DD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D" w:rsidRDefault="00DF61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762635"/>
      <w:docPartObj>
        <w:docPartGallery w:val="Page Numbers (Bottom of Page)"/>
        <w:docPartUnique/>
      </w:docPartObj>
    </w:sdtPr>
    <w:sdtEndPr/>
    <w:sdtContent>
      <w:p w:rsidR="005E472C" w:rsidRDefault="000A278E">
        <w:pPr>
          <w:pStyle w:val="a5"/>
          <w:jc w:val="right"/>
        </w:pPr>
        <w:r>
          <w:t>1</w:t>
        </w:r>
      </w:p>
      <w:bookmarkStart w:id="0" w:name="_GoBack" w:displacedByCustomXml="next"/>
      <w:bookmarkEnd w:id="0" w:displacedByCustomXml="next"/>
    </w:sdtContent>
  </w:sdt>
  <w:p w:rsidR="00DD7B0B" w:rsidRDefault="00DD7B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D" w:rsidRDefault="00DF6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A2" w:rsidRDefault="007C09A2" w:rsidP="00DD7B0B">
      <w:r>
        <w:separator/>
      </w:r>
    </w:p>
  </w:footnote>
  <w:footnote w:type="continuationSeparator" w:id="0">
    <w:p w:rsidR="007C09A2" w:rsidRDefault="007C09A2" w:rsidP="00DD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D" w:rsidRDefault="00DF61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D" w:rsidRDefault="00DF61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D" w:rsidRDefault="00DF61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7E46"/>
    <w:multiLevelType w:val="hybridMultilevel"/>
    <w:tmpl w:val="57DCECFC"/>
    <w:lvl w:ilvl="0" w:tplc="95706C6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">
    <w:nsid w:val="337010CF"/>
    <w:multiLevelType w:val="hybridMultilevel"/>
    <w:tmpl w:val="F8EABD94"/>
    <w:lvl w:ilvl="0" w:tplc="66AC4C60">
      <w:start w:val="1"/>
      <w:numFmt w:val="decimal"/>
      <w:lvlText w:val="%1."/>
      <w:lvlJc w:val="left"/>
      <w:pPr>
        <w:ind w:left="1029" w:hanging="46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2954"/>
    <w:multiLevelType w:val="hybridMultilevel"/>
    <w:tmpl w:val="A5CABBDE"/>
    <w:lvl w:ilvl="0" w:tplc="D67E3A58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5">
    <w:nsid w:val="74681148"/>
    <w:multiLevelType w:val="hybridMultilevel"/>
    <w:tmpl w:val="DEEC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17AD1"/>
    <w:rsid w:val="000341B6"/>
    <w:rsid w:val="00046EA7"/>
    <w:rsid w:val="00094888"/>
    <w:rsid w:val="000A278E"/>
    <w:rsid w:val="000A7DCD"/>
    <w:rsid w:val="000C2195"/>
    <w:rsid w:val="000E0C85"/>
    <w:rsid w:val="001020DD"/>
    <w:rsid w:val="00102C1C"/>
    <w:rsid w:val="00154366"/>
    <w:rsid w:val="00161944"/>
    <w:rsid w:val="00163D92"/>
    <w:rsid w:val="001A6B7D"/>
    <w:rsid w:val="001C1BA8"/>
    <w:rsid w:val="001D7A94"/>
    <w:rsid w:val="002370B2"/>
    <w:rsid w:val="00294C6B"/>
    <w:rsid w:val="002A3FDA"/>
    <w:rsid w:val="002F466A"/>
    <w:rsid w:val="0031641F"/>
    <w:rsid w:val="003E2D8C"/>
    <w:rsid w:val="003F45CD"/>
    <w:rsid w:val="00415CE9"/>
    <w:rsid w:val="00464443"/>
    <w:rsid w:val="004F6576"/>
    <w:rsid w:val="00544495"/>
    <w:rsid w:val="00546F6B"/>
    <w:rsid w:val="0057126A"/>
    <w:rsid w:val="005825B8"/>
    <w:rsid w:val="005E472C"/>
    <w:rsid w:val="00642365"/>
    <w:rsid w:val="00651388"/>
    <w:rsid w:val="00651CC3"/>
    <w:rsid w:val="006A6F6F"/>
    <w:rsid w:val="006C43AF"/>
    <w:rsid w:val="006C4C78"/>
    <w:rsid w:val="006C5A1B"/>
    <w:rsid w:val="006F6E48"/>
    <w:rsid w:val="00764CB9"/>
    <w:rsid w:val="007A2BEA"/>
    <w:rsid w:val="007A2F4A"/>
    <w:rsid w:val="007C09A2"/>
    <w:rsid w:val="0083159D"/>
    <w:rsid w:val="00855402"/>
    <w:rsid w:val="00894FA1"/>
    <w:rsid w:val="008A1885"/>
    <w:rsid w:val="0094110E"/>
    <w:rsid w:val="009440C9"/>
    <w:rsid w:val="009D3E5F"/>
    <w:rsid w:val="00A0581F"/>
    <w:rsid w:val="00A104BD"/>
    <w:rsid w:val="00AF235A"/>
    <w:rsid w:val="00B00881"/>
    <w:rsid w:val="00B45BAD"/>
    <w:rsid w:val="00B61DF5"/>
    <w:rsid w:val="00B661FA"/>
    <w:rsid w:val="00B70B15"/>
    <w:rsid w:val="00B85773"/>
    <w:rsid w:val="00BA7258"/>
    <w:rsid w:val="00BC6C19"/>
    <w:rsid w:val="00C03ED8"/>
    <w:rsid w:val="00C04A04"/>
    <w:rsid w:val="00C537EF"/>
    <w:rsid w:val="00C904A9"/>
    <w:rsid w:val="00C95FD9"/>
    <w:rsid w:val="00D01B9D"/>
    <w:rsid w:val="00D570B4"/>
    <w:rsid w:val="00D634E4"/>
    <w:rsid w:val="00DD7B0B"/>
    <w:rsid w:val="00DE5AC0"/>
    <w:rsid w:val="00DF46F1"/>
    <w:rsid w:val="00DF614D"/>
    <w:rsid w:val="00E001F6"/>
    <w:rsid w:val="00E03341"/>
    <w:rsid w:val="00E146B9"/>
    <w:rsid w:val="00E33CDB"/>
    <w:rsid w:val="00E40205"/>
    <w:rsid w:val="00E5773D"/>
    <w:rsid w:val="00E627EF"/>
    <w:rsid w:val="00E665F6"/>
    <w:rsid w:val="00E97417"/>
    <w:rsid w:val="00F534F6"/>
    <w:rsid w:val="00FC3356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78</cp:revision>
  <cp:lastPrinted>2015-10-08T08:36:00Z</cp:lastPrinted>
  <dcterms:created xsi:type="dcterms:W3CDTF">2015-06-03T13:23:00Z</dcterms:created>
  <dcterms:modified xsi:type="dcterms:W3CDTF">2015-10-08T08:58:00Z</dcterms:modified>
</cp:coreProperties>
</file>