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8C" w:rsidRDefault="0009608C" w:rsidP="00F95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7"/>
          <w:szCs w:val="20"/>
          <w:lang w:eastAsia="ru-RU"/>
        </w:rPr>
      </w:pPr>
      <w:r>
        <w:rPr>
          <w:rFonts w:ascii="Times New Roman" w:hAnsi="Times New Roman"/>
          <w:b/>
          <w:sz w:val="27"/>
          <w:szCs w:val="20"/>
          <w:lang w:eastAsia="ru-RU"/>
        </w:rPr>
        <w:t xml:space="preserve">                                                                        </w:t>
      </w:r>
    </w:p>
    <w:p w:rsidR="0009608C" w:rsidRPr="00F95C98" w:rsidRDefault="0009608C" w:rsidP="00F95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7"/>
          <w:szCs w:val="20"/>
          <w:lang w:eastAsia="ru-RU"/>
        </w:rPr>
      </w:pPr>
    </w:p>
    <w:p w:rsidR="0009608C" w:rsidRPr="00F95C98" w:rsidRDefault="0009608C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09608C" w:rsidRPr="00F95C98" w:rsidRDefault="0009608C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09608C" w:rsidRPr="00F95C98" w:rsidRDefault="0009608C" w:rsidP="00E072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ПЕСЧАНОКОПСКИЙ</w:t>
      </w:r>
      <w:r w:rsidRPr="00F95C98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09608C" w:rsidRPr="00F95C98" w:rsidRDefault="0009608C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СОБРАНИЕ ДЕПУТАТОВ ПОЛИВЯНСКОГО</w:t>
      </w:r>
      <w:r w:rsidRPr="00F95C9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9608C" w:rsidRPr="00F95C98" w:rsidRDefault="0009608C" w:rsidP="00F95C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608C" w:rsidRPr="0048652D" w:rsidRDefault="0009608C" w:rsidP="001232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8in;margin-top:12.65pt;width:18pt;height:27pt;flip:x;z-index:251658240" filled="f" stroked="f" strokeweight="0">
            <v:textbox style="mso-next-textbox:#_x0000_s1026" inset="0,0,0,0">
              <w:txbxContent>
                <w:p w:rsidR="0009608C" w:rsidRDefault="0009608C" w:rsidP="0048652D">
                  <w:pPr>
                    <w:ind w:left="-5400"/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48652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</w:rPr>
        <w:t>о</w:t>
      </w:r>
      <w:r w:rsidRPr="00BD6B6A">
        <w:rPr>
          <w:rFonts w:ascii="Times New Roman" w:hAnsi="Times New Roman"/>
          <w:sz w:val="28"/>
        </w:rPr>
        <w:t xml:space="preserve"> порядке учета и оформления выморочного имущества в  собственность муниципального образования «Поливянское  сельское поселение</w:t>
      </w:r>
      <w:r w:rsidRPr="0048652D">
        <w:rPr>
          <w:rFonts w:ascii="Times New Roman" w:hAnsi="Times New Roman"/>
          <w:sz w:val="28"/>
          <w:szCs w:val="28"/>
        </w:rPr>
        <w:t>»</w:t>
      </w:r>
    </w:p>
    <w:p w:rsidR="0009608C" w:rsidRPr="00F95C98" w:rsidRDefault="0009608C" w:rsidP="007E36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608C" w:rsidRPr="00F95C98" w:rsidRDefault="0009608C" w:rsidP="00F95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Принято </w:t>
      </w:r>
    </w:p>
    <w:p w:rsidR="0009608C" w:rsidRPr="00F95C98" w:rsidRDefault="0009608C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30 июня  2023</w:t>
      </w: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     </w:t>
      </w:r>
    </w:p>
    <w:p w:rsidR="0009608C" w:rsidRPr="00BD6B6A" w:rsidRDefault="0009608C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608C" w:rsidRPr="00BD6B6A" w:rsidRDefault="0009608C" w:rsidP="00BD6B6A">
      <w:pPr>
        <w:ind w:firstLine="709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color w:val="000000"/>
          <w:sz w:val="28"/>
        </w:rPr>
        <w:t xml:space="preserve">В соответствии с ч. 2 ст. 1151 Гражданского кодекса РФ, на основании Федерального закона  РФ № 131-ФЗ от 06.10.2003 "Об общих принципах организации местного самоуправления в Российской Федерации", </w:t>
      </w:r>
      <w:r w:rsidRPr="00BD6B6A">
        <w:rPr>
          <w:rFonts w:ascii="Times New Roman" w:hAnsi="Times New Roman"/>
          <w:sz w:val="28"/>
          <w:szCs w:val="28"/>
        </w:rPr>
        <w:t xml:space="preserve">Уставом муниципального образования «Поливянское сельское поселение» </w:t>
      </w:r>
      <w:r w:rsidRPr="00BD6B6A">
        <w:rPr>
          <w:rFonts w:ascii="Times New Roman" w:hAnsi="Times New Roman"/>
          <w:sz w:val="28"/>
        </w:rPr>
        <w:t xml:space="preserve">в целях эффективного управления имуществом муниципального образования, Собрание депутатов  Поливянского  сельского поселение </w:t>
      </w:r>
      <w:r w:rsidRPr="00BD6B6A">
        <w:rPr>
          <w:rFonts w:ascii="Times New Roman" w:hAnsi="Times New Roman"/>
          <w:sz w:val="28"/>
          <w:szCs w:val="28"/>
        </w:rPr>
        <w:t xml:space="preserve">,  </w:t>
      </w:r>
    </w:p>
    <w:p w:rsidR="0009608C" w:rsidRDefault="0009608C" w:rsidP="00F9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>РЕШИЛО</w:t>
      </w:r>
      <w:r w:rsidRPr="00F95C98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</w:p>
    <w:p w:rsidR="0009608C" w:rsidRPr="00F95C98" w:rsidRDefault="0009608C" w:rsidP="00F9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>1.</w:t>
      </w:r>
      <w:r w:rsidRPr="00BD6B6A">
        <w:rPr>
          <w:rFonts w:ascii="Times New Roman" w:hAnsi="Times New Roman"/>
          <w:sz w:val="28"/>
        </w:rPr>
        <w:t xml:space="preserve"> Утвердить положение «О порядке учета и оформления выморочного имущества в  собственность муниципального образования «Поливянское  сельское поселение» (приложение)</w:t>
      </w:r>
    </w:p>
    <w:p w:rsidR="0009608C" w:rsidRPr="00BD6B6A" w:rsidRDefault="0009608C" w:rsidP="00BD6B6A">
      <w:pPr>
        <w:tabs>
          <w:tab w:val="left" w:pos="1080"/>
        </w:tabs>
        <w:spacing w:after="0" w:line="31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09608C" w:rsidRPr="00BD6B6A" w:rsidRDefault="0009608C" w:rsidP="00BD6B6A">
      <w:pPr>
        <w:tabs>
          <w:tab w:val="left" w:pos="1080"/>
        </w:tabs>
        <w:spacing w:after="0" w:line="31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>3 Опубликовать  настоящее решение  в информационном  бюллетене  и разместить  его  на  официальном сайте Администрации  Поливянского сельского поселения</w:t>
      </w:r>
    </w:p>
    <w:p w:rsidR="0009608C" w:rsidRPr="00BD6B6A" w:rsidRDefault="0009608C" w:rsidP="00BD6B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 на  главу Администрации Поливянского сельского поселения </w:t>
      </w:r>
    </w:p>
    <w:p w:rsidR="0009608C" w:rsidRPr="00F95C98" w:rsidRDefault="0009608C" w:rsidP="00F95C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08C" w:rsidRPr="007E4DAD" w:rsidRDefault="0009608C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DAD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09608C" w:rsidRDefault="0009608C" w:rsidP="007E36D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E4DA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                              А.А.Гриднева</w:t>
      </w:r>
    </w:p>
    <w:p w:rsidR="0009608C" w:rsidRPr="004E2701" w:rsidRDefault="0009608C" w:rsidP="007E36D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hAnsi="Times New Roman"/>
        </w:rPr>
        <w:t xml:space="preserve">30.06. </w:t>
      </w:r>
      <w:r w:rsidRPr="004E2701">
        <w:rPr>
          <w:rFonts w:ascii="Times New Roman" w:hAnsi="Times New Roman"/>
        </w:rPr>
        <w:t xml:space="preserve">2023  № </w:t>
      </w:r>
      <w:r>
        <w:rPr>
          <w:rFonts w:ascii="Times New Roman" w:hAnsi="Times New Roman"/>
        </w:rPr>
        <w:t>83</w:t>
      </w:r>
    </w:p>
    <w:p w:rsidR="0009608C" w:rsidRPr="004E2701" w:rsidRDefault="0009608C" w:rsidP="007E36D6">
      <w:pPr>
        <w:spacing w:line="360" w:lineRule="auto"/>
        <w:rPr>
          <w:rFonts w:ascii="Times New Roman" w:hAnsi="Times New Roman"/>
        </w:rPr>
      </w:pPr>
    </w:p>
    <w:p w:rsidR="0009608C" w:rsidRPr="007E36D6" w:rsidRDefault="0009608C" w:rsidP="007E36D6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371C">
        <w:rPr>
          <w:rFonts w:ascii="Times New Roman" w:hAnsi="Times New Roman"/>
          <w:sz w:val="18"/>
          <w:szCs w:val="18"/>
          <w:lang w:eastAsia="ru-RU"/>
        </w:rPr>
        <w:t xml:space="preserve">Решение  главный  специалист по </w:t>
      </w:r>
    </w:p>
    <w:p w:rsidR="0009608C" w:rsidRPr="0016371C" w:rsidRDefault="0009608C" w:rsidP="00FB296B">
      <w:pPr>
        <w:spacing w:after="0" w:line="240" w:lineRule="auto"/>
        <w:ind w:left="20" w:right="20"/>
        <w:rPr>
          <w:rFonts w:ascii="Times New Roman" w:hAnsi="Times New Roman"/>
          <w:sz w:val="18"/>
          <w:szCs w:val="18"/>
          <w:lang w:eastAsia="ru-RU"/>
        </w:rPr>
      </w:pPr>
      <w:r w:rsidRPr="0016371C">
        <w:rPr>
          <w:rFonts w:ascii="Times New Roman" w:hAnsi="Times New Roman"/>
          <w:sz w:val="18"/>
          <w:szCs w:val="18"/>
          <w:lang w:eastAsia="ru-RU"/>
        </w:rPr>
        <w:t xml:space="preserve"> земельным и имущественным  отношениям  Администрации</w:t>
      </w:r>
    </w:p>
    <w:p w:rsidR="0009608C" w:rsidRPr="0016371C" w:rsidRDefault="0009608C" w:rsidP="00F95C98">
      <w:pPr>
        <w:spacing w:after="0" w:line="240" w:lineRule="auto"/>
        <w:ind w:left="20" w:right="20"/>
        <w:rPr>
          <w:rFonts w:ascii="Times New Roman" w:hAnsi="Times New Roman"/>
          <w:sz w:val="18"/>
          <w:szCs w:val="18"/>
          <w:lang w:eastAsia="ru-RU"/>
        </w:rPr>
      </w:pPr>
      <w:r w:rsidRPr="0016371C">
        <w:rPr>
          <w:rFonts w:ascii="Times New Roman" w:hAnsi="Times New Roman"/>
          <w:sz w:val="18"/>
          <w:szCs w:val="18"/>
          <w:lang w:eastAsia="ru-RU"/>
        </w:rPr>
        <w:t xml:space="preserve"> Поливянского сельского поселения                                         </w:t>
      </w:r>
    </w:p>
    <w:bookmarkEnd w:id="0"/>
    <w:p w:rsidR="0009608C" w:rsidRPr="00F95C98" w:rsidRDefault="0009608C" w:rsidP="00F95C98">
      <w:pPr>
        <w:spacing w:after="0" w:line="240" w:lineRule="auto"/>
        <w:ind w:left="20" w:right="20"/>
        <w:rPr>
          <w:rFonts w:ascii="Times New Roman" w:hAnsi="Times New Roman"/>
          <w:sz w:val="28"/>
          <w:szCs w:val="28"/>
          <w:lang w:eastAsia="ru-RU"/>
        </w:rPr>
      </w:pPr>
    </w:p>
    <w:p w:rsidR="0009608C" w:rsidRPr="00F95C98" w:rsidRDefault="0009608C" w:rsidP="00F95C98">
      <w:pPr>
        <w:spacing w:after="0" w:line="240" w:lineRule="auto"/>
        <w:ind w:left="20" w:right="20"/>
        <w:rPr>
          <w:rFonts w:ascii="Times New Roman" w:hAnsi="Times New Roman"/>
          <w:sz w:val="28"/>
          <w:szCs w:val="28"/>
          <w:lang w:eastAsia="ru-RU"/>
        </w:rPr>
      </w:pPr>
    </w:p>
    <w:p w:rsidR="0009608C" w:rsidRDefault="0009608C" w:rsidP="00BD6B6A">
      <w:pPr>
        <w:spacing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</w:p>
    <w:p w:rsidR="0009608C" w:rsidRPr="00F95C98" w:rsidRDefault="0009608C" w:rsidP="00F95C98">
      <w:pPr>
        <w:spacing w:after="0" w:line="240" w:lineRule="auto"/>
        <w:ind w:left="20" w:right="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9608C" w:rsidRPr="00F95C98" w:rsidRDefault="0009608C" w:rsidP="00F95C98">
      <w:pPr>
        <w:spacing w:after="0" w:line="240" w:lineRule="auto"/>
        <w:ind w:left="20" w:right="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5C98">
        <w:rPr>
          <w:rFonts w:ascii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9608C" w:rsidRDefault="0009608C" w:rsidP="00F95C98">
      <w:pPr>
        <w:spacing w:after="0" w:line="240" w:lineRule="auto"/>
        <w:ind w:left="20" w:right="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</w:p>
    <w:p w:rsidR="0009608C" w:rsidRPr="00F95C98" w:rsidRDefault="0009608C" w:rsidP="00F95C98">
      <w:pPr>
        <w:spacing w:after="0" w:line="240" w:lineRule="auto"/>
        <w:ind w:left="20" w:right="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5C9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9608C" w:rsidRPr="00F95C98" w:rsidRDefault="0009608C" w:rsidP="00F95C98">
      <w:pPr>
        <w:spacing w:after="0" w:line="240" w:lineRule="auto"/>
        <w:ind w:left="20" w:right="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5C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30 июня  2023</w:t>
      </w:r>
      <w:r w:rsidRPr="00F95C98">
        <w:rPr>
          <w:rFonts w:ascii="Times New Roman" w:hAnsi="Times New Roman"/>
          <w:sz w:val="28"/>
          <w:szCs w:val="28"/>
          <w:lang w:eastAsia="ru-RU"/>
        </w:rPr>
        <w:t xml:space="preserve"> года  №</w:t>
      </w:r>
      <w:r>
        <w:rPr>
          <w:rFonts w:ascii="Times New Roman" w:hAnsi="Times New Roman"/>
          <w:sz w:val="28"/>
          <w:szCs w:val="28"/>
          <w:lang w:eastAsia="ru-RU"/>
        </w:rPr>
        <w:t>83</w:t>
      </w:r>
    </w:p>
    <w:p w:rsidR="0009608C" w:rsidRPr="00F95C98" w:rsidRDefault="0009608C" w:rsidP="00F95C98">
      <w:pPr>
        <w:spacing w:after="0" w:line="240" w:lineRule="auto"/>
        <w:ind w:left="20" w:right="20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08C" w:rsidRPr="00F95C98" w:rsidRDefault="0009608C" w:rsidP="00F95C98">
      <w:pPr>
        <w:spacing w:after="0" w:line="240" w:lineRule="auto"/>
        <w:ind w:left="20" w:right="20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08C" w:rsidRPr="00BD6B6A" w:rsidRDefault="0009608C" w:rsidP="00BD6B6A">
      <w:pPr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BD6B6A">
        <w:rPr>
          <w:rFonts w:ascii="Times New Roman" w:hAnsi="Times New Roman"/>
          <w:b/>
          <w:sz w:val="28"/>
          <w:szCs w:val="28"/>
        </w:rPr>
        <w:t xml:space="preserve"> Положение </w:t>
      </w:r>
    </w:p>
    <w:p w:rsidR="0009608C" w:rsidRPr="00BD6B6A" w:rsidRDefault="0009608C" w:rsidP="00BD6B6A">
      <w:pPr>
        <w:jc w:val="center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>о порядке учета и оформления выморочного имущества в</w:t>
      </w:r>
    </w:p>
    <w:p w:rsidR="0009608C" w:rsidRPr="00BD6B6A" w:rsidRDefault="0009608C" w:rsidP="00BD6B6A">
      <w:pPr>
        <w:jc w:val="center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>собственность муниципального образования «Поливянское сельское поселение»</w:t>
      </w:r>
    </w:p>
    <w:p w:rsidR="0009608C" w:rsidRPr="00BD6B6A" w:rsidRDefault="0009608C" w:rsidP="00BD6B6A">
      <w:pPr>
        <w:rPr>
          <w:rFonts w:ascii="Times New Roman" w:hAnsi="Times New Roman"/>
          <w:sz w:val="28"/>
          <w:szCs w:val="28"/>
        </w:rPr>
      </w:pPr>
    </w:p>
    <w:p w:rsidR="0009608C" w:rsidRPr="00BD6B6A" w:rsidRDefault="0009608C" w:rsidP="00BD6B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 xml:space="preserve"> Общие положения.</w:t>
      </w:r>
    </w:p>
    <w:p w:rsidR="0009608C" w:rsidRPr="00BD6B6A" w:rsidRDefault="0009608C" w:rsidP="00BD6B6A">
      <w:pPr>
        <w:ind w:left="360"/>
        <w:rPr>
          <w:rFonts w:ascii="Times New Roman" w:hAnsi="Times New Roman"/>
          <w:sz w:val="28"/>
        </w:rPr>
      </w:pPr>
    </w:p>
    <w:p w:rsidR="0009608C" w:rsidRPr="00BD6B6A" w:rsidRDefault="0009608C" w:rsidP="00BD6B6A">
      <w:pPr>
        <w:ind w:firstLine="708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Настоящее Положение разработано для ведения единого порядка учета, сохранности, оценки и реализации выморочных жилых помещений,  земельных участков, переходящих в порядке наследования по закону в собственность муниципального образования «Поливянское сельское  поселение» (далее по тексту – муниципального образования).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1.1. Положение распространяется на находящиеся в пределах Поливянского сельского поселения жилые помещения, в том числе отдельные квартиры, комнаты в коммунальных квартирах, жилые дома (части жилых домов) и доли в праве на них, переходящие по праву наследования к муниципальному образованию «Поливянское сельское поселение», а также земельные участки и расположенные на них здания, сооружения и иные объекты недвижимого имущества.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1.2. К жилым помещениям, переходящим по праву наследования к  муниципальному образованию по закону (далее по тексту  - жилое помещение), относятся жилые помещения,  принадлежащие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наследовать,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 а также если имущество передано по завещанию муниципальному образованию или передано в собственность по решению или приговору суда.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1.3. Учет и оформление выморочного имущества в муниципальную собственность муниципального образования осуществляется Администрацией Поливянского сельского поселения.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</w:p>
    <w:p w:rsidR="0009608C" w:rsidRPr="00BD6B6A" w:rsidRDefault="0009608C" w:rsidP="00BD6B6A">
      <w:pPr>
        <w:jc w:val="center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>2. Порядок оформления документов на выморочные жилые</w:t>
      </w:r>
    </w:p>
    <w:p w:rsidR="0009608C" w:rsidRPr="00BD6B6A" w:rsidRDefault="0009608C" w:rsidP="00BD6B6A">
      <w:pPr>
        <w:jc w:val="center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>помещения, переходящие в порядке наследования</w:t>
      </w:r>
    </w:p>
    <w:p w:rsidR="0009608C" w:rsidRPr="00BD6B6A" w:rsidRDefault="0009608C" w:rsidP="00BD6B6A">
      <w:pPr>
        <w:jc w:val="center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>муниципальному образованию.</w:t>
      </w:r>
    </w:p>
    <w:p w:rsidR="0009608C" w:rsidRPr="00BD6B6A" w:rsidRDefault="0009608C" w:rsidP="00BD6B6A">
      <w:pPr>
        <w:jc w:val="center"/>
        <w:rPr>
          <w:rFonts w:ascii="Times New Roman" w:hAnsi="Times New Roman"/>
          <w:sz w:val="28"/>
        </w:rPr>
      </w:pP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2.1 Администрация Поливянского сельского поселения самостоятельно осуществляет действия по выявлению, учету и приобретению в муниципальную собственность поселения выморочного имущества.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2.2. Администрация Поливянского сельского поселения сельского поселения,   физические лица при получении сведений о смерти собственника жилого помещения принимают безвозмездные меры по его сохранности.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 xml:space="preserve">2.3. Администрация  Поливянского сельского поселения проводит проверку на предмет наличия оснований отнесения данных жилых помещений к выморочному имуществу, запрашивая в Управлении Федеральной регистрационной службы по Ростовской области и ГУПТИ РО по </w:t>
      </w:r>
      <w:r>
        <w:rPr>
          <w:rFonts w:ascii="Times New Roman" w:hAnsi="Times New Roman"/>
          <w:sz w:val="28"/>
        </w:rPr>
        <w:t xml:space="preserve">Песчанокопскому </w:t>
      </w:r>
      <w:r w:rsidRPr="00BD6B6A">
        <w:rPr>
          <w:rFonts w:ascii="Times New Roman" w:hAnsi="Times New Roman"/>
          <w:sz w:val="28"/>
        </w:rPr>
        <w:t xml:space="preserve"> району сведения о наличии (отсутствии) правообладателей на жилое помещение; в Отделе ЗАГС Администрации </w:t>
      </w:r>
      <w:r>
        <w:rPr>
          <w:rFonts w:ascii="Times New Roman" w:hAnsi="Times New Roman"/>
          <w:sz w:val="28"/>
        </w:rPr>
        <w:t xml:space="preserve">Песчанокопского </w:t>
      </w:r>
      <w:r w:rsidRPr="00BD6B6A">
        <w:rPr>
          <w:rFonts w:ascii="Times New Roman" w:hAnsi="Times New Roman"/>
          <w:sz w:val="28"/>
        </w:rPr>
        <w:t xml:space="preserve"> района – дубликат свидетельства о смерти правообладателя жилого помещения.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2.4. Информация по выморочному имуществу, оформление прав на которое не относится к полномочиям муниципального образования «Поливянское сельское поселение», направляется в соответствующий федеральный орган исполнительной власти, уполномоченный на оформление прав собственности Российской Федерации.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 xml:space="preserve">2.5. При наличии у жилого помещения (все виды) признаков выморочного имущества, установленных ст.1151 Гражданского Кодекса Российской Федерации (в случае отсутствия лиц, имеющих право наследования на данное имущество, а если таковые имеются – непринятия ими мер по вступлению в наследство в установленные законом сроки), а также в случае установления судом факта признания жилого помещения, находящегося на территории Поливянского сельского поселения выморочным имуществом, Администрация Поливянского сельского поселения  направляет нотариусу по месту открытия наследства заявление о выдаче свидетельства о праве на наследство на выморочное имущество и получает свидетельство о праве на наследство на выморочное имущество. 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2.6. Для получения свидетельства о праве на наследство на выморочное имущество Администрация Поливянского сельского поселения собирает следующие документы, направляя запросы в соответствующие государственные органы: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- свидетельство (справку) о смерти, выданное учреждением ЗАГС;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- выписку из похозяйственной книги;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- копию финансового лицевого счета;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- выписку из Единого государственного реестра прав на недвижимое имущество и сделок с ним (далее по тексту  - Реестр),  удостоверяющую внесение в Реестр записи о праве собственности умершего гражданина на жилое помещение;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- прочие документы.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color w:val="000000"/>
          <w:sz w:val="28"/>
        </w:rPr>
      </w:pPr>
      <w:r w:rsidRPr="00BD6B6A">
        <w:rPr>
          <w:rFonts w:ascii="Times New Roman" w:hAnsi="Times New Roman"/>
          <w:color w:val="000000"/>
          <w:sz w:val="28"/>
        </w:rPr>
        <w:t>2.7. В случае отказа в предоставлении документов, указанных в п. 2.3 настоящего Положения по причине отсутствия необходимой информации Администрация Поливянского сельского поселения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color w:val="000000"/>
          <w:sz w:val="28"/>
        </w:rPr>
      </w:pPr>
      <w:r w:rsidRPr="00BD6B6A">
        <w:rPr>
          <w:rFonts w:ascii="Times New Roman" w:hAnsi="Times New Roman"/>
          <w:color w:val="000000"/>
          <w:sz w:val="28"/>
        </w:rPr>
        <w:t xml:space="preserve">2.8. </w:t>
      </w:r>
      <w:r w:rsidRPr="00BD6B6A">
        <w:rPr>
          <w:rFonts w:ascii="Times New Roman" w:hAnsi="Times New Roman"/>
          <w:sz w:val="28"/>
        </w:rPr>
        <w:t xml:space="preserve">После получения свидетельства о праве на наследство по закону </w:t>
      </w:r>
      <w:r w:rsidRPr="00BD6B6A">
        <w:rPr>
          <w:rFonts w:ascii="Times New Roman" w:hAnsi="Times New Roman"/>
          <w:color w:val="000000"/>
          <w:sz w:val="28"/>
        </w:rPr>
        <w:t>Администрация</w:t>
      </w:r>
    </w:p>
    <w:p w:rsidR="0009608C" w:rsidRPr="00BD6B6A" w:rsidRDefault="0009608C" w:rsidP="00BD6B6A">
      <w:pPr>
        <w:jc w:val="both"/>
        <w:rPr>
          <w:rFonts w:ascii="Times New Roman" w:hAnsi="Times New Roman"/>
          <w:color w:val="000000"/>
          <w:sz w:val="28"/>
        </w:rPr>
      </w:pPr>
      <w:r w:rsidRPr="00BD6B6A">
        <w:rPr>
          <w:rFonts w:ascii="Times New Roman" w:hAnsi="Times New Roman"/>
          <w:color w:val="000000"/>
          <w:sz w:val="28"/>
        </w:rPr>
        <w:t>-  обращается в орган,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помещение.</w:t>
      </w:r>
    </w:p>
    <w:p w:rsidR="0009608C" w:rsidRPr="00BD6B6A" w:rsidRDefault="0009608C" w:rsidP="00BD6B6A">
      <w:pPr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color w:val="000000"/>
          <w:sz w:val="28"/>
        </w:rPr>
        <w:t>- готовит проект постановления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</w:t>
      </w:r>
      <w:r w:rsidRPr="00BD6B6A">
        <w:rPr>
          <w:rFonts w:ascii="Times New Roman" w:hAnsi="Times New Roman"/>
          <w:sz w:val="28"/>
        </w:rPr>
        <w:t>.</w:t>
      </w:r>
    </w:p>
    <w:p w:rsidR="0009608C" w:rsidRPr="00BD6B6A" w:rsidRDefault="0009608C" w:rsidP="00BD6B6A">
      <w:pPr>
        <w:ind w:firstLine="708"/>
        <w:jc w:val="both"/>
        <w:rPr>
          <w:rFonts w:ascii="Times New Roman" w:hAnsi="Times New Roman"/>
          <w:sz w:val="28"/>
        </w:rPr>
      </w:pPr>
    </w:p>
    <w:p w:rsidR="0009608C" w:rsidRPr="00BD6B6A" w:rsidRDefault="0009608C" w:rsidP="00BD6B6A">
      <w:pPr>
        <w:jc w:val="center"/>
        <w:rPr>
          <w:rFonts w:ascii="Times New Roman" w:hAnsi="Times New Roman"/>
          <w:b/>
          <w:sz w:val="28"/>
        </w:rPr>
      </w:pPr>
      <w:r w:rsidRPr="00BD6B6A">
        <w:rPr>
          <w:rFonts w:ascii="Times New Roman" w:hAnsi="Times New Roman"/>
          <w:b/>
          <w:sz w:val="28"/>
        </w:rPr>
        <w:t>3.  Учет объектов выморочного имущества.</w:t>
      </w:r>
    </w:p>
    <w:p w:rsidR="0009608C" w:rsidRPr="00BD6B6A" w:rsidRDefault="0009608C" w:rsidP="00BD6B6A">
      <w:pPr>
        <w:jc w:val="center"/>
        <w:rPr>
          <w:rFonts w:ascii="Times New Roman" w:hAnsi="Times New Roman"/>
          <w:sz w:val="28"/>
        </w:rPr>
      </w:pP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 xml:space="preserve">3.1. </w:t>
      </w:r>
      <w:r w:rsidRPr="00BD6B6A">
        <w:rPr>
          <w:rFonts w:ascii="Times New Roman" w:hAnsi="Times New Roman"/>
          <w:color w:val="000000"/>
          <w:sz w:val="28"/>
        </w:rPr>
        <w:t>Сведения по жилым помещениям, являющимися выморочными, право собственности на которые,  зарегистрировано за муниципальным образованием, вносятся в реестр муниципального имущества, а документация, связанная с объектом недвижимости, поступает на хранение в Администрацию Поливянского сельского поселения</w:t>
      </w:r>
      <w:r w:rsidRPr="00BD6B6A">
        <w:rPr>
          <w:rFonts w:ascii="Times New Roman" w:hAnsi="Times New Roman"/>
          <w:sz w:val="28"/>
        </w:rPr>
        <w:t>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>3.2. Выморочное имущество в виде расположенных на территории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09608C" w:rsidRPr="00BD6B6A" w:rsidRDefault="0009608C" w:rsidP="00BD6B6A">
      <w:pPr>
        <w:ind w:firstLine="360"/>
        <w:jc w:val="both"/>
        <w:rPr>
          <w:rFonts w:ascii="Times New Roman" w:hAnsi="Times New Roman"/>
          <w:sz w:val="28"/>
        </w:rPr>
      </w:pPr>
      <w:r w:rsidRPr="00BD6B6A">
        <w:rPr>
          <w:rFonts w:ascii="Times New Roman" w:hAnsi="Times New Roman"/>
          <w:sz w:val="28"/>
        </w:rPr>
        <w:t xml:space="preserve">Дальнейшее использование выморочного имущества осуществляется в соответствии с жилищным законодательством Российской Федерации. </w:t>
      </w:r>
    </w:p>
    <w:p w:rsidR="0009608C" w:rsidRPr="00BD6B6A" w:rsidRDefault="0009608C" w:rsidP="00BD6B6A">
      <w:pPr>
        <w:rPr>
          <w:rFonts w:ascii="Times New Roman" w:hAnsi="Times New Roman"/>
          <w:sz w:val="28"/>
        </w:rPr>
      </w:pPr>
    </w:p>
    <w:p w:rsidR="0009608C" w:rsidRPr="00BD6B6A" w:rsidRDefault="0009608C" w:rsidP="00BD6B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9608C" w:rsidRPr="00BD6B6A" w:rsidRDefault="0009608C" w:rsidP="0083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08C" w:rsidRPr="00BD6B6A" w:rsidRDefault="0009608C" w:rsidP="0083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09608C" w:rsidRPr="00BD6B6A" w:rsidRDefault="0009608C" w:rsidP="00FB296B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6A">
        <w:rPr>
          <w:rFonts w:ascii="Times New Roman" w:hAnsi="Times New Roman"/>
          <w:sz w:val="28"/>
          <w:szCs w:val="28"/>
          <w:lang w:eastAsia="ru-RU"/>
        </w:rPr>
        <w:t>глава Поливянского сельского поселения                               А.А.Гриднева</w:t>
      </w:r>
    </w:p>
    <w:p w:rsidR="0009608C" w:rsidRPr="00BD6B6A" w:rsidRDefault="0009608C">
      <w:pPr>
        <w:rPr>
          <w:rFonts w:ascii="Times New Roman" w:hAnsi="Times New Roman"/>
        </w:rPr>
      </w:pPr>
    </w:p>
    <w:sectPr w:rsidR="0009608C" w:rsidRPr="00BD6B6A" w:rsidSect="00FB296B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8C" w:rsidRDefault="0009608C" w:rsidP="002B005A">
      <w:r>
        <w:separator/>
      </w:r>
    </w:p>
  </w:endnote>
  <w:endnote w:type="continuationSeparator" w:id="1">
    <w:p w:rsidR="0009608C" w:rsidRDefault="0009608C" w:rsidP="002B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8C" w:rsidRDefault="0009608C" w:rsidP="002B005A">
      <w:r>
        <w:separator/>
      </w:r>
    </w:p>
  </w:footnote>
  <w:footnote w:type="continuationSeparator" w:id="1">
    <w:p w:rsidR="0009608C" w:rsidRDefault="0009608C" w:rsidP="002B0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8C" w:rsidRDefault="0009608C" w:rsidP="002900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08C" w:rsidRDefault="000960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8C" w:rsidRDefault="0009608C" w:rsidP="002900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9608C" w:rsidRDefault="00096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C31"/>
    <w:multiLevelType w:val="hybridMultilevel"/>
    <w:tmpl w:val="0812F3BE"/>
    <w:lvl w:ilvl="0" w:tplc="D6C24A84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200"/>
    <w:rsid w:val="0001350F"/>
    <w:rsid w:val="0008675B"/>
    <w:rsid w:val="00091301"/>
    <w:rsid w:val="0009608C"/>
    <w:rsid w:val="001232B9"/>
    <w:rsid w:val="001365DD"/>
    <w:rsid w:val="001368CB"/>
    <w:rsid w:val="00155530"/>
    <w:rsid w:val="0016371C"/>
    <w:rsid w:val="001759C4"/>
    <w:rsid w:val="0017707F"/>
    <w:rsid w:val="00193AE4"/>
    <w:rsid w:val="00195825"/>
    <w:rsid w:val="001A64DA"/>
    <w:rsid w:val="001D198E"/>
    <w:rsid w:val="00200742"/>
    <w:rsid w:val="0022603B"/>
    <w:rsid w:val="00246D3B"/>
    <w:rsid w:val="00275C3A"/>
    <w:rsid w:val="002900E8"/>
    <w:rsid w:val="002B005A"/>
    <w:rsid w:val="002D2B5E"/>
    <w:rsid w:val="00305255"/>
    <w:rsid w:val="003256D4"/>
    <w:rsid w:val="003801E8"/>
    <w:rsid w:val="003953EF"/>
    <w:rsid w:val="00397523"/>
    <w:rsid w:val="003D4B20"/>
    <w:rsid w:val="003F720C"/>
    <w:rsid w:val="00405FEA"/>
    <w:rsid w:val="00407179"/>
    <w:rsid w:val="0043384E"/>
    <w:rsid w:val="00451D84"/>
    <w:rsid w:val="00456E6E"/>
    <w:rsid w:val="0048652D"/>
    <w:rsid w:val="004B1706"/>
    <w:rsid w:val="004C62B3"/>
    <w:rsid w:val="004D1CBE"/>
    <w:rsid w:val="004E2701"/>
    <w:rsid w:val="0054416B"/>
    <w:rsid w:val="00571E39"/>
    <w:rsid w:val="00622B91"/>
    <w:rsid w:val="00692A98"/>
    <w:rsid w:val="006965B9"/>
    <w:rsid w:val="006A31B2"/>
    <w:rsid w:val="006A4DB4"/>
    <w:rsid w:val="006F05A5"/>
    <w:rsid w:val="00710EAC"/>
    <w:rsid w:val="007240C5"/>
    <w:rsid w:val="007414B2"/>
    <w:rsid w:val="00793A05"/>
    <w:rsid w:val="007E36D6"/>
    <w:rsid w:val="007E4DAD"/>
    <w:rsid w:val="008048FA"/>
    <w:rsid w:val="00812200"/>
    <w:rsid w:val="00831B2A"/>
    <w:rsid w:val="00882134"/>
    <w:rsid w:val="008F2C44"/>
    <w:rsid w:val="00910C2C"/>
    <w:rsid w:val="00915E30"/>
    <w:rsid w:val="0091644B"/>
    <w:rsid w:val="00922BE1"/>
    <w:rsid w:val="00936D62"/>
    <w:rsid w:val="009570F4"/>
    <w:rsid w:val="00957ADF"/>
    <w:rsid w:val="00961C78"/>
    <w:rsid w:val="00983815"/>
    <w:rsid w:val="009937D1"/>
    <w:rsid w:val="009E592D"/>
    <w:rsid w:val="009F71FC"/>
    <w:rsid w:val="00A306C4"/>
    <w:rsid w:val="00A83040"/>
    <w:rsid w:val="00AA1FDD"/>
    <w:rsid w:val="00AA7AF7"/>
    <w:rsid w:val="00AC7B40"/>
    <w:rsid w:val="00B0200D"/>
    <w:rsid w:val="00B03B37"/>
    <w:rsid w:val="00B2442D"/>
    <w:rsid w:val="00B44E2A"/>
    <w:rsid w:val="00B93D2D"/>
    <w:rsid w:val="00BA7D19"/>
    <w:rsid w:val="00BB68F5"/>
    <w:rsid w:val="00BC01F9"/>
    <w:rsid w:val="00BD6B6A"/>
    <w:rsid w:val="00BE63A5"/>
    <w:rsid w:val="00C01B86"/>
    <w:rsid w:val="00C350C4"/>
    <w:rsid w:val="00C73C44"/>
    <w:rsid w:val="00CB7BB8"/>
    <w:rsid w:val="00CF6602"/>
    <w:rsid w:val="00D11F7E"/>
    <w:rsid w:val="00D2005D"/>
    <w:rsid w:val="00D20912"/>
    <w:rsid w:val="00D42D60"/>
    <w:rsid w:val="00DB796C"/>
    <w:rsid w:val="00DC2F1D"/>
    <w:rsid w:val="00E07221"/>
    <w:rsid w:val="00E11B71"/>
    <w:rsid w:val="00E93C97"/>
    <w:rsid w:val="00ED6641"/>
    <w:rsid w:val="00F02739"/>
    <w:rsid w:val="00F10F91"/>
    <w:rsid w:val="00F628E2"/>
    <w:rsid w:val="00F95C98"/>
    <w:rsid w:val="00FA018B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2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65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86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20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46D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2B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46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5</Pages>
  <Words>1200</Words>
  <Characters>6840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Pr</cp:lastModifiedBy>
  <cp:revision>12</cp:revision>
  <cp:lastPrinted>2023-05-30T11:25:00Z</cp:lastPrinted>
  <dcterms:created xsi:type="dcterms:W3CDTF">2023-05-10T13:37:00Z</dcterms:created>
  <dcterms:modified xsi:type="dcterms:W3CDTF">2023-06-23T12:08:00Z</dcterms:modified>
</cp:coreProperties>
</file>