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31" w:rsidRPr="00B314AD" w:rsidRDefault="00A54231" w:rsidP="009D19D0">
      <w:pPr>
        <w:tabs>
          <w:tab w:val="left" w:pos="4070"/>
        </w:tabs>
        <w:jc w:val="center"/>
        <w:rPr>
          <w:b/>
          <w:color w:val="262626"/>
          <w:sz w:val="28"/>
          <w:szCs w:val="28"/>
        </w:rPr>
      </w:pPr>
      <w:r>
        <w:rPr>
          <w:noProof/>
          <w:lang w:eastAsia="ru-RU"/>
        </w:rPr>
        <w:pict>
          <v:rect id="Прямоугольник 3" o:spid="_x0000_s1026" style="position:absolute;left:0;text-align:left;margin-left:226.8pt;margin-top:115.95pt;width:7.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" o:allowincell="f" stroked="f" strokeweight="1pt"/>
        </w:pict>
      </w: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10.65pt;margin-top:-110.3pt;width:117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wKwAIAALk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" o:allowincell="f" filled="f" stroked="f">
            <v:textbox>
              <w:txbxContent>
                <w:p w:rsidR="00A54231" w:rsidRDefault="00A54231" w:rsidP="009D19D0"/>
              </w:txbxContent>
            </v:textbox>
          </v:shape>
        </w:pict>
      </w:r>
    </w:p>
    <w:p w:rsidR="00A54231" w:rsidRPr="009B030A" w:rsidRDefault="00A54231" w:rsidP="009D19D0">
      <w:pPr>
        <w:spacing w:after="0" w:line="240" w:lineRule="auto"/>
        <w:jc w:val="center"/>
        <w:rPr>
          <w:rFonts w:ascii="Times New Roman" w:hAnsi="Times New Roman"/>
          <w:b/>
          <w:color w:val="262626"/>
          <w:sz w:val="24"/>
          <w:szCs w:val="28"/>
        </w:rPr>
      </w:pPr>
      <w:r w:rsidRPr="009B030A">
        <w:rPr>
          <w:rFonts w:ascii="Times New Roman" w:hAnsi="Times New Roman"/>
          <w:b/>
          <w:color w:val="262626"/>
          <w:sz w:val="24"/>
          <w:szCs w:val="28"/>
        </w:rPr>
        <w:t>АДМИНИСТРАЦИЯ</w:t>
      </w:r>
    </w:p>
    <w:p w:rsidR="00A54231" w:rsidRPr="009B030A" w:rsidRDefault="00A54231" w:rsidP="009D19D0">
      <w:pPr>
        <w:spacing w:after="0" w:line="240" w:lineRule="auto"/>
        <w:jc w:val="center"/>
        <w:rPr>
          <w:rFonts w:ascii="Times New Roman" w:hAnsi="Times New Roman"/>
          <w:b/>
          <w:color w:val="262626"/>
          <w:sz w:val="24"/>
          <w:szCs w:val="28"/>
        </w:rPr>
      </w:pPr>
      <w:r>
        <w:rPr>
          <w:rFonts w:ascii="Times New Roman" w:hAnsi="Times New Roman"/>
          <w:b/>
          <w:color w:val="262626"/>
          <w:sz w:val="24"/>
          <w:szCs w:val="28"/>
        </w:rPr>
        <w:t xml:space="preserve">ПОЛИВЯНСКОГО </w:t>
      </w:r>
      <w:r w:rsidRPr="009B030A">
        <w:rPr>
          <w:rFonts w:ascii="Times New Roman" w:hAnsi="Times New Roman"/>
          <w:b/>
          <w:color w:val="262626"/>
          <w:sz w:val="24"/>
          <w:szCs w:val="28"/>
        </w:rPr>
        <w:t xml:space="preserve"> СЕЛЬСКОГО ПОСЕЛЕНИЯ</w:t>
      </w:r>
    </w:p>
    <w:p w:rsidR="00A54231" w:rsidRPr="009B030A" w:rsidRDefault="00A54231" w:rsidP="009D19D0">
      <w:pPr>
        <w:spacing w:after="0" w:line="240" w:lineRule="auto"/>
        <w:jc w:val="center"/>
        <w:rPr>
          <w:rFonts w:ascii="Times New Roman" w:hAnsi="Times New Roman"/>
          <w:b/>
          <w:color w:val="262626"/>
          <w:sz w:val="16"/>
          <w:szCs w:val="28"/>
        </w:rPr>
      </w:pPr>
    </w:p>
    <w:p w:rsidR="00A54231" w:rsidRPr="009B030A" w:rsidRDefault="00A54231" w:rsidP="009D19D0">
      <w:pPr>
        <w:spacing w:after="0" w:line="240" w:lineRule="auto"/>
        <w:jc w:val="center"/>
        <w:rPr>
          <w:rFonts w:ascii="Times New Roman" w:hAnsi="Times New Roman"/>
          <w:b/>
          <w:color w:val="262626"/>
          <w:sz w:val="28"/>
          <w:szCs w:val="28"/>
        </w:rPr>
      </w:pPr>
      <w:r w:rsidRPr="009B030A">
        <w:rPr>
          <w:rFonts w:ascii="Times New Roman" w:hAnsi="Times New Roman"/>
          <w:b/>
          <w:color w:val="262626"/>
          <w:sz w:val="28"/>
          <w:szCs w:val="28"/>
        </w:rPr>
        <w:t>П О С Т А Н О В Л Е Н И Е</w:t>
      </w:r>
    </w:p>
    <w:p w:rsidR="00A54231" w:rsidRPr="009B030A" w:rsidRDefault="00A54231" w:rsidP="009D19D0">
      <w:pPr>
        <w:spacing w:after="0" w:line="240" w:lineRule="auto"/>
        <w:rPr>
          <w:rFonts w:ascii="Times New Roman" w:hAnsi="Times New Roman"/>
          <w:sz w:val="28"/>
        </w:rPr>
      </w:pPr>
    </w:p>
    <w:p w:rsidR="00A54231" w:rsidRPr="009B030A" w:rsidRDefault="00A54231" w:rsidP="009D19D0">
      <w:pPr>
        <w:spacing w:after="0" w:line="240" w:lineRule="auto"/>
        <w:rPr>
          <w:rFonts w:ascii="Times New Roman" w:hAnsi="Times New Roman"/>
          <w:sz w:val="28"/>
        </w:rPr>
      </w:pPr>
      <w:r>
        <w:rPr>
          <w:rFonts w:ascii="Times New Roman" w:hAnsi="Times New Roman"/>
          <w:sz w:val="28"/>
        </w:rPr>
        <w:t>00</w:t>
      </w:r>
      <w:r w:rsidRPr="009B030A">
        <w:rPr>
          <w:rFonts w:ascii="Times New Roman" w:hAnsi="Times New Roman"/>
          <w:sz w:val="28"/>
        </w:rPr>
        <w:t>.0</w:t>
      </w:r>
      <w:r>
        <w:rPr>
          <w:rFonts w:ascii="Times New Roman" w:hAnsi="Times New Roman"/>
          <w:sz w:val="28"/>
        </w:rPr>
        <w:t>0</w:t>
      </w:r>
      <w:r w:rsidRPr="009B030A">
        <w:rPr>
          <w:rFonts w:ascii="Times New Roman" w:hAnsi="Times New Roman"/>
          <w:sz w:val="28"/>
        </w:rPr>
        <w:t>.201</w:t>
      </w:r>
      <w:r>
        <w:rPr>
          <w:rFonts w:ascii="Times New Roman" w:hAnsi="Times New Roman"/>
          <w:sz w:val="28"/>
        </w:rPr>
        <w:t>9</w:t>
      </w:r>
      <w:r w:rsidRPr="009B030A">
        <w:rPr>
          <w:rFonts w:ascii="Times New Roman" w:hAnsi="Times New Roman"/>
          <w:sz w:val="28"/>
        </w:rPr>
        <w:t xml:space="preserve">             </w:t>
      </w:r>
      <w:r>
        <w:rPr>
          <w:rFonts w:ascii="Times New Roman" w:hAnsi="Times New Roman"/>
          <w:sz w:val="28"/>
        </w:rPr>
        <w:t xml:space="preserve">                         </w:t>
      </w:r>
      <w:r w:rsidRPr="009B030A">
        <w:rPr>
          <w:rFonts w:ascii="Times New Roman" w:hAnsi="Times New Roman"/>
          <w:sz w:val="28"/>
        </w:rPr>
        <w:t xml:space="preserve"> № </w:t>
      </w:r>
      <w:r>
        <w:rPr>
          <w:rFonts w:ascii="Times New Roman" w:hAnsi="Times New Roman"/>
          <w:sz w:val="28"/>
        </w:rPr>
        <w:t>00                                         С. Поливянка</w:t>
      </w:r>
    </w:p>
    <w:p w:rsidR="00A54231" w:rsidRPr="009B030A" w:rsidRDefault="00A54231" w:rsidP="009D19D0">
      <w:pPr>
        <w:spacing w:after="0" w:line="240" w:lineRule="auto"/>
        <w:rPr>
          <w:rFonts w:ascii="Times New Roman" w:hAnsi="Times New Roman"/>
          <w:b/>
          <w:sz w:val="28"/>
        </w:rPr>
      </w:pPr>
    </w:p>
    <w:p w:rsidR="00A54231" w:rsidRPr="009B030A" w:rsidRDefault="00A54231" w:rsidP="009D19D0">
      <w:pPr>
        <w:spacing w:after="0" w:line="240" w:lineRule="auto"/>
        <w:rPr>
          <w:rFonts w:ascii="Times New Roman" w:hAnsi="Times New Roman"/>
          <w:b/>
          <w:sz w:val="28"/>
        </w:rPr>
      </w:pPr>
    </w:p>
    <w:p w:rsidR="00A54231" w:rsidRPr="00F568E0" w:rsidRDefault="00A54231" w:rsidP="009D19D0">
      <w:pPr>
        <w:spacing w:after="0" w:line="240" w:lineRule="exact"/>
        <w:rPr>
          <w:rFonts w:ascii="Times New Roman" w:hAnsi="Times New Roman"/>
          <w:sz w:val="28"/>
          <w:szCs w:val="28"/>
        </w:rPr>
      </w:pPr>
      <w:r>
        <w:rPr>
          <w:rFonts w:ascii="Times New Roman" w:hAnsi="Times New Roman"/>
          <w:sz w:val="28"/>
          <w:szCs w:val="28"/>
        </w:rPr>
        <w:t>«</w:t>
      </w:r>
      <w:r w:rsidRPr="00F568E0">
        <w:rPr>
          <w:rFonts w:ascii="Times New Roman" w:hAnsi="Times New Roman"/>
          <w:sz w:val="28"/>
          <w:szCs w:val="28"/>
        </w:rPr>
        <w:t>Об утверждении Инструкции</w:t>
      </w:r>
    </w:p>
    <w:p w:rsidR="00A54231" w:rsidRPr="00F568E0" w:rsidRDefault="00A54231" w:rsidP="009D19D0">
      <w:pPr>
        <w:spacing w:after="0" w:line="240" w:lineRule="exact"/>
        <w:rPr>
          <w:rFonts w:ascii="Times New Roman" w:hAnsi="Times New Roman"/>
          <w:sz w:val="28"/>
          <w:szCs w:val="28"/>
        </w:rPr>
      </w:pPr>
      <w:r w:rsidRPr="00F568E0">
        <w:rPr>
          <w:rFonts w:ascii="Times New Roman" w:hAnsi="Times New Roman"/>
          <w:sz w:val="28"/>
          <w:szCs w:val="28"/>
        </w:rPr>
        <w:t xml:space="preserve">по проведению внутреннего контроля </w:t>
      </w:r>
    </w:p>
    <w:p w:rsidR="00A54231" w:rsidRPr="00F568E0" w:rsidRDefault="00A54231" w:rsidP="009D19D0">
      <w:pPr>
        <w:spacing w:after="0" w:line="240" w:lineRule="exact"/>
        <w:rPr>
          <w:rFonts w:ascii="Times New Roman" w:hAnsi="Times New Roman"/>
          <w:sz w:val="28"/>
          <w:szCs w:val="28"/>
        </w:rPr>
      </w:pPr>
      <w:r w:rsidRPr="00F568E0">
        <w:rPr>
          <w:rFonts w:ascii="Times New Roman" w:hAnsi="Times New Roman"/>
          <w:sz w:val="28"/>
          <w:szCs w:val="28"/>
        </w:rPr>
        <w:t>соответствия обработки персональных</w:t>
      </w:r>
    </w:p>
    <w:p w:rsidR="00A54231" w:rsidRPr="00F568E0" w:rsidRDefault="00A54231" w:rsidP="009D19D0">
      <w:pPr>
        <w:spacing w:after="0" w:line="240" w:lineRule="exact"/>
        <w:rPr>
          <w:rFonts w:ascii="Times New Roman" w:hAnsi="Times New Roman"/>
          <w:sz w:val="28"/>
          <w:szCs w:val="28"/>
        </w:rPr>
      </w:pPr>
      <w:r w:rsidRPr="00F568E0">
        <w:rPr>
          <w:rFonts w:ascii="Times New Roman" w:hAnsi="Times New Roman"/>
          <w:sz w:val="28"/>
          <w:szCs w:val="28"/>
        </w:rPr>
        <w:t xml:space="preserve">данных требованиям к защите </w:t>
      </w:r>
    </w:p>
    <w:p w:rsidR="00A54231" w:rsidRPr="00F568E0" w:rsidRDefault="00A54231" w:rsidP="009D19D0">
      <w:pPr>
        <w:spacing w:after="0" w:line="240" w:lineRule="exact"/>
        <w:rPr>
          <w:rFonts w:ascii="Times New Roman" w:hAnsi="Times New Roman"/>
          <w:sz w:val="28"/>
          <w:szCs w:val="28"/>
        </w:rPr>
      </w:pPr>
      <w:r w:rsidRPr="00F568E0">
        <w:rPr>
          <w:rFonts w:ascii="Times New Roman" w:hAnsi="Times New Roman"/>
          <w:sz w:val="28"/>
          <w:szCs w:val="28"/>
        </w:rPr>
        <w:t xml:space="preserve">персональных данных в администрации </w:t>
      </w:r>
    </w:p>
    <w:p w:rsidR="00A54231" w:rsidRPr="00F568E0" w:rsidRDefault="00A54231" w:rsidP="009D19D0">
      <w:pPr>
        <w:spacing w:after="0" w:line="240" w:lineRule="exact"/>
        <w:rPr>
          <w:rFonts w:ascii="Times New Roman" w:hAnsi="Times New Roman"/>
          <w:sz w:val="28"/>
          <w:szCs w:val="28"/>
        </w:rPr>
      </w:pPr>
      <w:r w:rsidRPr="00F568E0">
        <w:rPr>
          <w:rFonts w:ascii="Times New Roman" w:hAnsi="Times New Roman"/>
          <w:sz w:val="28"/>
          <w:szCs w:val="28"/>
        </w:rPr>
        <w:t>Поливянского  сельского поселения</w:t>
      </w:r>
      <w:r>
        <w:rPr>
          <w:rFonts w:ascii="Times New Roman" w:hAnsi="Times New Roman"/>
          <w:sz w:val="28"/>
          <w:szCs w:val="28"/>
        </w:rPr>
        <w:t>»</w:t>
      </w:r>
    </w:p>
    <w:p w:rsidR="00A54231" w:rsidRPr="00F568E0" w:rsidRDefault="00A54231" w:rsidP="009D19D0">
      <w:pPr>
        <w:tabs>
          <w:tab w:val="left" w:pos="4820"/>
        </w:tabs>
        <w:spacing w:after="0" w:line="240" w:lineRule="auto"/>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r w:rsidRPr="00F568E0">
        <w:rPr>
          <w:rFonts w:ascii="Times New Roman" w:hAnsi="Times New Roman"/>
          <w:sz w:val="28"/>
          <w:szCs w:val="28"/>
        </w:rPr>
        <w:t>Во исполнение требований Федерального закона от 27.07.2006 № 152 «О персональных данных», поста</w:t>
      </w:r>
      <w:bookmarkStart w:id="0" w:name="_GoBack"/>
      <w:bookmarkEnd w:id="0"/>
      <w:r w:rsidRPr="00F568E0">
        <w:rPr>
          <w:rFonts w:ascii="Times New Roman" w:hAnsi="Times New Roman"/>
          <w:sz w:val="28"/>
          <w:szCs w:val="28"/>
        </w:rPr>
        <w:t>новления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а также иных нормативных документов по защите информации,</w:t>
      </w:r>
    </w:p>
    <w:p w:rsidR="00A54231" w:rsidRPr="00F568E0" w:rsidRDefault="00A54231" w:rsidP="009D19D0">
      <w:pPr>
        <w:spacing w:after="0" w:line="240" w:lineRule="auto"/>
        <w:jc w:val="both"/>
        <w:rPr>
          <w:rFonts w:ascii="Times New Roman" w:hAnsi="Times New Roman"/>
          <w:sz w:val="28"/>
          <w:szCs w:val="28"/>
        </w:rPr>
      </w:pPr>
      <w:r w:rsidRPr="00F568E0">
        <w:rPr>
          <w:rFonts w:ascii="Times New Roman" w:hAnsi="Times New Roman"/>
          <w:sz w:val="28"/>
          <w:szCs w:val="28"/>
        </w:rPr>
        <w:t xml:space="preserve">                                                  ПОСТАНОВЛЯЮ:</w:t>
      </w:r>
    </w:p>
    <w:p w:rsidR="00A54231" w:rsidRPr="00F568E0" w:rsidRDefault="00A54231" w:rsidP="009D19D0">
      <w:pPr>
        <w:spacing w:after="0" w:line="240" w:lineRule="auto"/>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r w:rsidRPr="00F568E0">
        <w:rPr>
          <w:rFonts w:ascii="Times New Roman" w:hAnsi="Times New Roman"/>
          <w:sz w:val="28"/>
          <w:szCs w:val="28"/>
        </w:rPr>
        <w:t>1. Утвердить Инструкцию по проведению внутреннего контроля соответствия обработки персональных данных требованиям к защите персональных данных в администрации Поливянского   сельского поселения.</w:t>
      </w:r>
    </w:p>
    <w:p w:rsidR="00A54231" w:rsidRPr="00F568E0" w:rsidRDefault="00A54231" w:rsidP="009D19D0">
      <w:pPr>
        <w:spacing w:after="0" w:line="240" w:lineRule="auto"/>
        <w:ind w:firstLine="709"/>
        <w:jc w:val="both"/>
        <w:rPr>
          <w:rFonts w:ascii="Times New Roman" w:hAnsi="Times New Roman"/>
          <w:sz w:val="28"/>
          <w:szCs w:val="28"/>
        </w:rPr>
      </w:pPr>
      <w:r w:rsidRPr="00F568E0">
        <w:rPr>
          <w:rFonts w:ascii="Times New Roman" w:hAnsi="Times New Roman"/>
          <w:sz w:val="28"/>
          <w:szCs w:val="28"/>
        </w:rPr>
        <w:t xml:space="preserve">2. Опубликовать настоящее  постановление в информационном  бюллетене  и разместить  на  официальном  сайте  Администрации Поливянского сельского поселения </w:t>
      </w:r>
    </w:p>
    <w:p w:rsidR="00A54231" w:rsidRPr="00F568E0" w:rsidRDefault="00A54231" w:rsidP="009D19D0">
      <w:pPr>
        <w:spacing w:after="0" w:line="240" w:lineRule="auto"/>
        <w:ind w:firstLine="709"/>
        <w:jc w:val="both"/>
        <w:rPr>
          <w:rFonts w:ascii="Times New Roman" w:hAnsi="Times New Roman"/>
          <w:sz w:val="28"/>
          <w:szCs w:val="28"/>
        </w:rPr>
      </w:pPr>
      <w:r w:rsidRPr="00F568E0">
        <w:rPr>
          <w:rFonts w:ascii="Times New Roman" w:hAnsi="Times New Roman"/>
          <w:sz w:val="28"/>
          <w:szCs w:val="28"/>
        </w:rPr>
        <w:t>3. Контроль за исполнением настоящего постановления оставляю за собой.</w:t>
      </w:r>
    </w:p>
    <w:p w:rsidR="00A54231" w:rsidRPr="00F568E0" w:rsidRDefault="00A54231" w:rsidP="009D19D0">
      <w:pPr>
        <w:spacing w:after="0" w:line="240" w:lineRule="auto"/>
        <w:ind w:firstLine="709"/>
        <w:jc w:val="both"/>
        <w:rPr>
          <w:rFonts w:ascii="Times New Roman" w:hAnsi="Times New Roman"/>
          <w:sz w:val="28"/>
          <w:szCs w:val="28"/>
        </w:rPr>
      </w:pPr>
      <w:r w:rsidRPr="00F568E0">
        <w:rPr>
          <w:rFonts w:ascii="Times New Roman" w:hAnsi="Times New Roman"/>
          <w:sz w:val="28"/>
          <w:szCs w:val="28"/>
        </w:rPr>
        <w:t>4. Настоящее постановление вступает в силу после его официального опубликования.</w:t>
      </w: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hd w:val="clear" w:color="auto" w:fill="FFFFFF"/>
        <w:spacing w:after="0" w:line="240" w:lineRule="exact"/>
        <w:rPr>
          <w:rFonts w:ascii="Times New Roman" w:hAnsi="Times New Roman"/>
          <w:color w:val="262626"/>
          <w:sz w:val="28"/>
          <w:szCs w:val="28"/>
        </w:rPr>
      </w:pPr>
      <w:r w:rsidRPr="00F568E0">
        <w:rPr>
          <w:rFonts w:ascii="Times New Roman" w:hAnsi="Times New Roman"/>
          <w:color w:val="262626"/>
          <w:sz w:val="28"/>
          <w:szCs w:val="28"/>
        </w:rPr>
        <w:t xml:space="preserve">Глава Администрации </w:t>
      </w:r>
    </w:p>
    <w:p w:rsidR="00A54231" w:rsidRPr="00F568E0" w:rsidRDefault="00A54231" w:rsidP="009D19D0">
      <w:pPr>
        <w:shd w:val="clear" w:color="auto" w:fill="FFFFFF"/>
        <w:spacing w:after="0" w:line="240" w:lineRule="exact"/>
        <w:rPr>
          <w:rFonts w:ascii="Times New Roman" w:hAnsi="Times New Roman"/>
          <w:color w:val="262626"/>
          <w:sz w:val="28"/>
          <w:szCs w:val="28"/>
        </w:rPr>
      </w:pPr>
      <w:r w:rsidRPr="00F568E0">
        <w:rPr>
          <w:rFonts w:ascii="Times New Roman" w:hAnsi="Times New Roman"/>
          <w:color w:val="262626"/>
          <w:sz w:val="28"/>
          <w:szCs w:val="28"/>
        </w:rPr>
        <w:t xml:space="preserve">Поливянского  сельского поселения                                Ю.И. Алейников                                                                   </w:t>
      </w:r>
    </w:p>
    <w:p w:rsidR="00A54231" w:rsidRPr="00F568E0" w:rsidRDefault="00A54231" w:rsidP="009D19D0">
      <w:pPr>
        <w:shd w:val="clear" w:color="auto" w:fill="FFFFFF"/>
        <w:spacing w:after="0" w:line="240" w:lineRule="auto"/>
        <w:rPr>
          <w:rFonts w:ascii="Times New Roman" w:hAnsi="Times New Roman"/>
          <w:color w:val="262626"/>
          <w:sz w:val="28"/>
          <w:szCs w:val="28"/>
        </w:rPr>
      </w:pPr>
    </w:p>
    <w:p w:rsidR="00A54231" w:rsidRPr="00F568E0" w:rsidRDefault="00A54231" w:rsidP="009D19D0">
      <w:pPr>
        <w:shd w:val="clear" w:color="auto" w:fill="FFFFFF"/>
        <w:spacing w:after="0" w:line="240" w:lineRule="auto"/>
        <w:rPr>
          <w:rFonts w:ascii="Times New Roman" w:hAnsi="Times New Roman"/>
          <w:color w:val="262626"/>
          <w:sz w:val="28"/>
          <w:szCs w:val="28"/>
        </w:rPr>
      </w:pPr>
    </w:p>
    <w:p w:rsidR="00A54231" w:rsidRPr="00F568E0" w:rsidRDefault="00A54231" w:rsidP="009D19D0">
      <w:pPr>
        <w:tabs>
          <w:tab w:val="left" w:pos="4820"/>
        </w:tabs>
        <w:spacing w:after="0" w:line="240" w:lineRule="auto"/>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p>
    <w:p w:rsidR="00A54231" w:rsidRPr="00F568E0" w:rsidRDefault="00A54231" w:rsidP="009D19D0">
      <w:pPr>
        <w:tabs>
          <w:tab w:val="left" w:pos="4820"/>
        </w:tabs>
        <w:spacing w:after="0" w:line="240" w:lineRule="exact"/>
        <w:jc w:val="right"/>
        <w:rPr>
          <w:rFonts w:ascii="Times New Roman" w:hAnsi="Times New Roman"/>
          <w:sz w:val="28"/>
          <w:szCs w:val="28"/>
        </w:rPr>
      </w:pPr>
      <w:r w:rsidRPr="00F568E0">
        <w:rPr>
          <w:rFonts w:ascii="Times New Roman" w:hAnsi="Times New Roman"/>
          <w:sz w:val="28"/>
          <w:szCs w:val="28"/>
        </w:rPr>
        <w:t>УТВЕРЖДЕНА</w:t>
      </w:r>
    </w:p>
    <w:p w:rsidR="00A54231" w:rsidRPr="00F568E0" w:rsidRDefault="00A54231" w:rsidP="009D19D0">
      <w:pPr>
        <w:tabs>
          <w:tab w:val="left" w:pos="4820"/>
        </w:tabs>
        <w:spacing w:after="0" w:line="240" w:lineRule="exact"/>
        <w:jc w:val="right"/>
        <w:rPr>
          <w:rFonts w:ascii="Times New Roman" w:hAnsi="Times New Roman"/>
          <w:sz w:val="28"/>
          <w:szCs w:val="28"/>
        </w:rPr>
      </w:pPr>
      <w:r w:rsidRPr="00F568E0">
        <w:rPr>
          <w:rFonts w:ascii="Times New Roman" w:hAnsi="Times New Roman"/>
          <w:sz w:val="28"/>
          <w:szCs w:val="28"/>
        </w:rPr>
        <w:t>постановлением администрации</w:t>
      </w:r>
    </w:p>
    <w:p w:rsidR="00A54231" w:rsidRPr="00F568E0" w:rsidRDefault="00A54231" w:rsidP="009D19D0">
      <w:pPr>
        <w:tabs>
          <w:tab w:val="left" w:pos="4820"/>
        </w:tabs>
        <w:spacing w:after="0" w:line="240" w:lineRule="exact"/>
        <w:jc w:val="right"/>
        <w:rPr>
          <w:rFonts w:ascii="Times New Roman" w:hAnsi="Times New Roman"/>
          <w:sz w:val="28"/>
          <w:szCs w:val="28"/>
        </w:rPr>
      </w:pPr>
      <w:r w:rsidRPr="00F568E0">
        <w:rPr>
          <w:rFonts w:ascii="Times New Roman" w:hAnsi="Times New Roman"/>
          <w:sz w:val="28"/>
          <w:szCs w:val="28"/>
        </w:rPr>
        <w:t>Поливянского сельского  поселения</w:t>
      </w:r>
    </w:p>
    <w:p w:rsidR="00A54231" w:rsidRPr="00F568E0" w:rsidRDefault="00A54231" w:rsidP="009D19D0">
      <w:pPr>
        <w:tabs>
          <w:tab w:val="left" w:pos="4820"/>
        </w:tabs>
        <w:spacing w:after="0" w:line="240" w:lineRule="exact"/>
        <w:jc w:val="right"/>
        <w:rPr>
          <w:rFonts w:ascii="Times New Roman" w:hAnsi="Times New Roman"/>
          <w:sz w:val="28"/>
          <w:szCs w:val="28"/>
        </w:rPr>
      </w:pPr>
      <w:r w:rsidRPr="00F568E0">
        <w:rPr>
          <w:rFonts w:ascii="Times New Roman" w:hAnsi="Times New Roman"/>
          <w:sz w:val="28"/>
          <w:szCs w:val="28"/>
        </w:rPr>
        <w:t>от 00.10.2019 №  00</w:t>
      </w:r>
    </w:p>
    <w:p w:rsidR="00A54231" w:rsidRPr="00F568E0" w:rsidRDefault="00A54231" w:rsidP="009D19D0">
      <w:pPr>
        <w:spacing w:after="0" w:line="240" w:lineRule="auto"/>
        <w:rPr>
          <w:rFonts w:ascii="Times New Roman" w:hAnsi="Times New Roman"/>
          <w:sz w:val="28"/>
          <w:szCs w:val="28"/>
        </w:rPr>
      </w:pP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Инструкция</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по проведению внутреннего контроля соответствия обработки</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 xml:space="preserve">персональных данных требованиям к защите персональных данных в администрации Поливянского   </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сельского поселения</w:t>
      </w:r>
    </w:p>
    <w:p w:rsidR="00A54231" w:rsidRPr="00F568E0" w:rsidRDefault="00A54231" w:rsidP="009D19D0">
      <w:pPr>
        <w:spacing w:after="0" w:line="240" w:lineRule="auto"/>
        <w:ind w:firstLine="709"/>
        <w:jc w:val="center"/>
        <w:rPr>
          <w:rFonts w:ascii="Times New Roman" w:hAnsi="Times New Roman"/>
          <w:sz w:val="28"/>
          <w:szCs w:val="28"/>
        </w:rPr>
      </w:pPr>
    </w:p>
    <w:p w:rsidR="00A54231" w:rsidRPr="00F568E0" w:rsidRDefault="00A54231" w:rsidP="009D19D0">
      <w:pPr>
        <w:pStyle w:val="ListParagraph"/>
        <w:keepNext/>
        <w:keepLines/>
        <w:widowControl w:val="0"/>
        <w:tabs>
          <w:tab w:val="left" w:pos="4773"/>
        </w:tabs>
        <w:suppressAutoHyphens/>
        <w:spacing w:after="0" w:line="240" w:lineRule="auto"/>
        <w:ind w:left="709"/>
        <w:jc w:val="center"/>
        <w:rPr>
          <w:rFonts w:ascii="Times New Roman" w:hAnsi="Times New Roman"/>
          <w:bCs/>
          <w:color w:val="000000"/>
          <w:sz w:val="28"/>
          <w:szCs w:val="28"/>
          <w:lang w:eastAsia="ru-RU"/>
        </w:rPr>
      </w:pPr>
      <w:bookmarkStart w:id="1" w:name="bookmark6"/>
      <w:r w:rsidRPr="00F568E0">
        <w:rPr>
          <w:rFonts w:ascii="Times New Roman" w:hAnsi="Times New Roman"/>
          <w:bCs/>
          <w:color w:val="000000"/>
          <w:sz w:val="28"/>
          <w:szCs w:val="28"/>
          <w:lang w:eastAsia="ru-RU"/>
        </w:rPr>
        <w:t>1. Общие положения</w:t>
      </w:r>
      <w:bookmarkEnd w:id="1"/>
    </w:p>
    <w:p w:rsidR="00A54231" w:rsidRPr="00F568E0" w:rsidRDefault="00A54231" w:rsidP="009D19D0">
      <w:pPr>
        <w:pStyle w:val="ListParagraph"/>
        <w:keepNext/>
        <w:keepLines/>
        <w:widowControl w:val="0"/>
        <w:tabs>
          <w:tab w:val="left" w:pos="4773"/>
        </w:tabs>
        <w:suppressAutoHyphens/>
        <w:spacing w:after="0" w:line="240" w:lineRule="auto"/>
        <w:ind w:left="709"/>
        <w:jc w:val="center"/>
        <w:rPr>
          <w:rFonts w:ascii="Times New Roman" w:hAnsi="Times New Roman"/>
          <w:bCs/>
          <w:color w:val="000000"/>
          <w:sz w:val="28"/>
          <w:szCs w:val="28"/>
          <w:lang w:eastAsia="ru-RU"/>
        </w:rPr>
      </w:pPr>
    </w:p>
    <w:p w:rsidR="00A54231" w:rsidRPr="00F568E0" w:rsidRDefault="00A54231" w:rsidP="009D19D0">
      <w:pPr>
        <w:pStyle w:val="ListParagraph"/>
        <w:widowControl w:val="0"/>
        <w:tabs>
          <w:tab w:val="left" w:pos="1597"/>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 xml:space="preserve">1.1. Настоящая «Инструкция по проведению внутреннего контроля соответствия обработки персональных данных требованиям к защите персональных данных» (далее -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 в </w:t>
      </w:r>
      <w:r w:rsidRPr="00F568E0">
        <w:rPr>
          <w:rFonts w:ascii="Times New Roman" w:hAnsi="Times New Roman"/>
          <w:sz w:val="28"/>
          <w:szCs w:val="28"/>
        </w:rPr>
        <w:t>администрации Поливянского  сельского поселения</w:t>
      </w:r>
      <w:r w:rsidRPr="00F568E0">
        <w:rPr>
          <w:rFonts w:ascii="Times New Roman" w:hAnsi="Times New Roman"/>
          <w:color w:val="000000"/>
          <w:sz w:val="28"/>
          <w:szCs w:val="28"/>
          <w:lang w:eastAsia="ru-RU"/>
        </w:rPr>
        <w:t xml:space="preserve"> (далее - Оператор) в соответствии с Федеральным законом от 27 июля </w:t>
      </w:r>
      <w:smartTag w:uri="urn:schemas-microsoft-com:office:smarttags" w:element="metricconverter">
        <w:smartTagPr>
          <w:attr w:name="ProductID" w:val="2006 г"/>
        </w:smartTagPr>
        <w:r w:rsidRPr="00F568E0">
          <w:rPr>
            <w:rFonts w:ascii="Times New Roman" w:hAnsi="Times New Roman"/>
            <w:color w:val="000000"/>
            <w:sz w:val="28"/>
            <w:szCs w:val="28"/>
            <w:lang w:eastAsia="ru-RU"/>
          </w:rPr>
          <w:t>2006 г</w:t>
        </w:r>
      </w:smartTag>
      <w:r w:rsidRPr="00F568E0">
        <w:rPr>
          <w:rFonts w:ascii="Times New Roman" w:hAnsi="Times New Roman"/>
          <w:color w:val="000000"/>
          <w:sz w:val="28"/>
          <w:szCs w:val="28"/>
          <w:lang w:eastAsia="ru-RU"/>
        </w:rPr>
        <w:t>. № 152-ФЗ «О персональных данных», иными нормативными правовыми актами Российской Федерации в области защиты персональных данных.</w:t>
      </w:r>
    </w:p>
    <w:p w:rsidR="00A54231" w:rsidRPr="00F568E0" w:rsidRDefault="00A54231" w:rsidP="009D19D0">
      <w:pPr>
        <w:widowControl w:val="0"/>
        <w:tabs>
          <w:tab w:val="left" w:pos="1597"/>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1.2. Инструкцию обязаны выполнять все работники Оператора, допущенные к обработке персональных данных «Приказом о допуске к обработке персональных данных».</w:t>
      </w:r>
    </w:p>
    <w:p w:rsidR="00A54231" w:rsidRPr="00F568E0" w:rsidRDefault="00A54231" w:rsidP="009D19D0">
      <w:pPr>
        <w:pStyle w:val="ListParagraph"/>
        <w:keepNext/>
        <w:keepLines/>
        <w:widowControl w:val="0"/>
        <w:tabs>
          <w:tab w:val="left" w:pos="3167"/>
        </w:tabs>
        <w:suppressAutoHyphens/>
        <w:spacing w:after="0" w:line="240" w:lineRule="auto"/>
        <w:ind w:left="709"/>
        <w:rPr>
          <w:rFonts w:ascii="Times New Roman" w:hAnsi="Times New Roman"/>
          <w:bCs/>
          <w:color w:val="000000"/>
          <w:sz w:val="28"/>
          <w:szCs w:val="28"/>
          <w:lang w:eastAsia="ru-RU"/>
        </w:rPr>
      </w:pPr>
      <w:bookmarkStart w:id="2" w:name="bookmark7"/>
    </w:p>
    <w:p w:rsidR="00A54231" w:rsidRPr="00F568E0" w:rsidRDefault="00A54231" w:rsidP="009D19D0">
      <w:pPr>
        <w:pStyle w:val="ListParagraph"/>
        <w:keepNext/>
        <w:keepLines/>
        <w:widowControl w:val="0"/>
        <w:tabs>
          <w:tab w:val="left" w:pos="3167"/>
        </w:tabs>
        <w:suppressAutoHyphens/>
        <w:spacing w:after="0" w:line="240" w:lineRule="auto"/>
        <w:ind w:left="709"/>
        <w:jc w:val="center"/>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2. Порядок проведения внутреннего контроля</w:t>
      </w:r>
      <w:bookmarkEnd w:id="2"/>
    </w:p>
    <w:p w:rsidR="00A54231" w:rsidRPr="00F568E0" w:rsidRDefault="00A54231" w:rsidP="009D19D0">
      <w:pPr>
        <w:pStyle w:val="ListParagraph"/>
        <w:keepNext/>
        <w:keepLines/>
        <w:widowControl w:val="0"/>
        <w:tabs>
          <w:tab w:val="left" w:pos="3167"/>
        </w:tabs>
        <w:suppressAutoHyphens/>
        <w:spacing w:after="0" w:line="240" w:lineRule="auto"/>
        <w:ind w:left="709"/>
        <w:jc w:val="center"/>
        <w:rPr>
          <w:rFonts w:ascii="Times New Roman" w:hAnsi="Times New Roman"/>
          <w:bCs/>
          <w:color w:val="000000"/>
          <w:sz w:val="28"/>
          <w:szCs w:val="28"/>
          <w:lang w:eastAsia="ru-RU"/>
        </w:rPr>
      </w:pPr>
    </w:p>
    <w:p w:rsidR="00A54231" w:rsidRPr="00F568E0" w:rsidRDefault="00A54231" w:rsidP="009D19D0">
      <w:pPr>
        <w:pStyle w:val="ListParagraph"/>
        <w:widowControl w:val="0"/>
        <w:numPr>
          <w:ilvl w:val="1"/>
          <w:numId w:val="2"/>
        </w:numPr>
        <w:tabs>
          <w:tab w:val="left" w:pos="1602"/>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 целях осуществления внутреннего контроля соответствия обработки персональных данных установленным требованиям Оператор организует проведение периодических проверок условий обработки персональных данных (Приложение 1).</w:t>
      </w:r>
    </w:p>
    <w:p w:rsidR="00A54231" w:rsidRPr="00F568E0" w:rsidRDefault="00A54231"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Внутренний контроль проводит ответственный за организацию обработки персональных данных (далее - Ответственный) либо комиссия по персональным данным, назначенная Оператором.</w:t>
      </w:r>
    </w:p>
    <w:p w:rsidR="00A54231" w:rsidRPr="00F568E0" w:rsidRDefault="00A54231"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Внутренний контроль осуществляется не реже 1 раза в год. При необходимости контроль может проводиться чаще в соответствии с поручением Оператора.</w:t>
      </w:r>
    </w:p>
    <w:p w:rsidR="00A54231" w:rsidRPr="00F568E0" w:rsidRDefault="00A54231"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eastAsia="Arial Unicode MS" w:hAnsi="Times New Roman"/>
          <w:color w:val="000000"/>
          <w:sz w:val="28"/>
          <w:szCs w:val="28"/>
          <w:lang w:eastAsia="ru-RU"/>
        </w:rPr>
        <w:t>Ответственный либо комиссия проводит внутренний контроль непосредственно на месте обработки персональных данных, опрашивает работников, осуществляющих обработку персональных данных, осматривает рабочие места. Все работники обязаны по запросу контролирующих органов предъявить все материалы и документы, числящиеся за ними, дать устные или письменные разъяснения по существу заданных вопросов.</w:t>
      </w:r>
    </w:p>
    <w:p w:rsidR="00A54231" w:rsidRPr="00F568E0" w:rsidRDefault="00A54231" w:rsidP="009D19D0">
      <w:pPr>
        <w:pStyle w:val="21"/>
        <w:numPr>
          <w:ilvl w:val="1"/>
          <w:numId w:val="2"/>
        </w:numPr>
        <w:shd w:val="clear" w:color="auto" w:fill="auto"/>
        <w:tabs>
          <w:tab w:val="left" w:pos="1609"/>
        </w:tabs>
        <w:spacing w:after="0" w:line="240" w:lineRule="auto"/>
        <w:ind w:left="0" w:firstLine="709"/>
        <w:jc w:val="both"/>
        <w:rPr>
          <w:rFonts w:ascii="Times New Roman" w:hAnsi="Times New Roman" w:cs="Times New Roman"/>
          <w:sz w:val="28"/>
          <w:szCs w:val="28"/>
        </w:rPr>
      </w:pPr>
      <w:r w:rsidRPr="00F568E0">
        <w:rPr>
          <w:rFonts w:ascii="Times New Roman" w:hAnsi="Times New Roman" w:cs="Times New Roman"/>
          <w:sz w:val="28"/>
          <w:szCs w:val="28"/>
        </w:rPr>
        <w:t>По результатам проверки составляется Акт контроля соответствия обработки персональных данных по форме, приведённой в Приложении 2.</w:t>
      </w:r>
    </w:p>
    <w:p w:rsidR="00A54231" w:rsidRPr="00F568E0" w:rsidRDefault="00A54231" w:rsidP="009D19D0">
      <w:pPr>
        <w:pStyle w:val="ListParagraph"/>
        <w:widowControl w:val="0"/>
        <w:numPr>
          <w:ilvl w:val="1"/>
          <w:numId w:val="2"/>
        </w:numPr>
        <w:tabs>
          <w:tab w:val="left" w:pos="1609"/>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При выявлении нарушений в ходе проверки Ответственным либо Председателем комиссии:</w:t>
      </w:r>
    </w:p>
    <w:p w:rsidR="00A54231" w:rsidRPr="00F568E0" w:rsidRDefault="00A54231" w:rsidP="009D19D0">
      <w:pPr>
        <w:widowControl w:val="0"/>
        <w:numPr>
          <w:ilvl w:val="2"/>
          <w:numId w:val="2"/>
        </w:numPr>
        <w:tabs>
          <w:tab w:val="num" w:pos="0"/>
          <w:tab w:val="left" w:pos="1782"/>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делается запись в Акте контроля соответствия обработки персональных данных о мероприятиях по устранению нарушений и сроках их исполнения;</w:t>
      </w:r>
    </w:p>
    <w:p w:rsidR="00A54231" w:rsidRPr="00F568E0" w:rsidRDefault="00A54231" w:rsidP="009D19D0">
      <w:pPr>
        <w:widowControl w:val="0"/>
        <w:numPr>
          <w:ilvl w:val="2"/>
          <w:numId w:val="2"/>
        </w:numPr>
        <w:tabs>
          <w:tab w:val="num" w:pos="0"/>
          <w:tab w:val="left" w:pos="1782"/>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 xml:space="preserve">информация о нарушениях и о мерах для их устранения доводится до сведения главе </w:t>
      </w:r>
      <w:r w:rsidRPr="00F568E0">
        <w:rPr>
          <w:rFonts w:ascii="Times New Roman" w:hAnsi="Times New Roman"/>
          <w:sz w:val="28"/>
          <w:szCs w:val="28"/>
        </w:rPr>
        <w:t>Администрации   сельского поселения</w:t>
      </w:r>
      <w:r w:rsidRPr="00F568E0">
        <w:rPr>
          <w:rFonts w:ascii="Times New Roman" w:hAnsi="Times New Roman"/>
          <w:color w:val="000000"/>
          <w:sz w:val="28"/>
          <w:szCs w:val="28"/>
          <w:lang w:eastAsia="ru-RU"/>
        </w:rPr>
        <w:t>.</w:t>
      </w:r>
    </w:p>
    <w:p w:rsidR="00A54231" w:rsidRPr="00F568E0" w:rsidRDefault="00A54231" w:rsidP="009D19D0">
      <w:pPr>
        <w:pStyle w:val="ListParagraph"/>
        <w:widowControl w:val="0"/>
        <w:numPr>
          <w:ilvl w:val="1"/>
          <w:numId w:val="2"/>
        </w:numPr>
        <w:tabs>
          <w:tab w:val="left" w:pos="1604"/>
        </w:tabs>
        <w:suppressAutoHyphens/>
        <w:spacing w:after="0" w:line="240" w:lineRule="auto"/>
        <w:ind w:left="0"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 ходе внутренней проверки контролирующие проводят:</w:t>
      </w:r>
    </w:p>
    <w:p w:rsidR="00A54231" w:rsidRPr="00F568E0" w:rsidRDefault="00A54231" w:rsidP="009D19D0">
      <w:pPr>
        <w:widowControl w:val="0"/>
        <w:tabs>
          <w:tab w:val="left" w:pos="1460"/>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контроль соответствия обработки персональных данных требованиям законодательства, нормативных актов по вопросам обработки персональных данных;</w:t>
      </w:r>
    </w:p>
    <w:p w:rsidR="00A54231" w:rsidRPr="00F568E0" w:rsidRDefault="00A54231" w:rsidP="009D19D0">
      <w:pPr>
        <w:widowControl w:val="0"/>
        <w:tabs>
          <w:tab w:val="left" w:pos="1456"/>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контроль выполнения организационных и технических мер по обеспечению безопасности персональных данных при их обработке;</w:t>
      </w:r>
    </w:p>
    <w:p w:rsidR="00A54231" w:rsidRPr="00F568E0" w:rsidRDefault="00A54231" w:rsidP="009D19D0">
      <w:pPr>
        <w:widowControl w:val="0"/>
        <w:tabs>
          <w:tab w:val="left" w:pos="1456"/>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проверку параметров настройки и правильности функционирования программного обеспечения и средств защиты информации;</w:t>
      </w:r>
    </w:p>
    <w:p w:rsidR="00A54231" w:rsidRPr="00F568E0" w:rsidRDefault="00A54231" w:rsidP="009D19D0">
      <w:pPr>
        <w:widowControl w:val="0"/>
        <w:tabs>
          <w:tab w:val="left" w:pos="1456"/>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анализ изменения угроз безопасности персональных данных в информационной системе Оператора, возникающих в ходе её эксплуатации;</w:t>
      </w:r>
    </w:p>
    <w:p w:rsidR="00A54231" w:rsidRPr="00F568E0" w:rsidRDefault="00A54231" w:rsidP="009D19D0">
      <w:pPr>
        <w:widowControl w:val="0"/>
        <w:tabs>
          <w:tab w:val="left" w:pos="1460"/>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контроль наличия или отсутствия фактов несанкционированного доступа к персональным данным;</w:t>
      </w:r>
    </w:p>
    <w:p w:rsidR="00A54231" w:rsidRPr="00F568E0" w:rsidRDefault="00A54231" w:rsidP="009D19D0">
      <w:pPr>
        <w:widowControl w:val="0"/>
        <w:tabs>
          <w:tab w:val="left" w:pos="1475"/>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контроль соблюдения работниками, допущенными к обработке персональных данных, «Положения об обработке персональных данных», «Инструкции по порядку уничтожения и обезличивания персональных данных», «Инструкции по учёту и хранению съёмных носителей персональных данных», «Положения о порядке доступа в помещения» и других нормативных правовых актов, регламентирующих обработку персональных данных Оператора;</w:t>
      </w:r>
    </w:p>
    <w:p w:rsidR="00A54231" w:rsidRPr="00F568E0" w:rsidRDefault="00A54231" w:rsidP="009D19D0">
      <w:pPr>
        <w:widowControl w:val="0"/>
        <w:tabs>
          <w:tab w:val="left" w:pos="1451"/>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проверку «Журнала учёта съёмных носителей персональных данных»</w:t>
      </w:r>
    </w:p>
    <w:p w:rsidR="00A54231" w:rsidRPr="00F568E0" w:rsidRDefault="00A54231"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8"/>
          <w:szCs w:val="28"/>
          <w:lang w:eastAsia="ru-RU"/>
        </w:rPr>
      </w:pPr>
      <w:bookmarkStart w:id="3" w:name="bookmark8"/>
    </w:p>
    <w:p w:rsidR="00A54231" w:rsidRPr="00F568E0" w:rsidRDefault="00A54231"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3. Ответственность</w:t>
      </w:r>
      <w:bookmarkEnd w:id="3"/>
    </w:p>
    <w:p w:rsidR="00A54231" w:rsidRPr="00F568E0" w:rsidRDefault="00A54231"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8"/>
          <w:szCs w:val="28"/>
          <w:lang w:eastAsia="ru-RU"/>
        </w:rPr>
      </w:pPr>
    </w:p>
    <w:p w:rsidR="00A54231" w:rsidRPr="00F568E0" w:rsidRDefault="00A54231" w:rsidP="009D19D0">
      <w:pPr>
        <w:widowControl w:val="0"/>
        <w:tabs>
          <w:tab w:val="left" w:pos="1609"/>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3.1. За организацию проведения внутреннего контроля соответствия обработки персональных данных требованиям законодательства отвечает Ответственный либо Председатель комиссии.</w:t>
      </w:r>
    </w:p>
    <w:p w:rsidR="00A54231" w:rsidRPr="00F568E0" w:rsidRDefault="00A54231" w:rsidP="009D19D0">
      <w:pPr>
        <w:widowControl w:val="0"/>
        <w:tabs>
          <w:tab w:val="left" w:pos="1609"/>
        </w:tabs>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3.2. Ответственность за соблюдение Инструкции возлагается на всех работников Оператора, на которых распространяется Инструкция.</w:t>
      </w:r>
    </w:p>
    <w:p w:rsidR="00A54231" w:rsidRPr="00F568E0" w:rsidRDefault="00A54231" w:rsidP="009D19D0">
      <w:pPr>
        <w:widowControl w:val="0"/>
        <w:tabs>
          <w:tab w:val="left" w:pos="1451"/>
        </w:tabs>
        <w:suppressAutoHyphens/>
        <w:spacing w:after="482" w:line="210" w:lineRule="exact"/>
        <w:jc w:val="both"/>
        <w:rPr>
          <w:rFonts w:ascii="Times New Roman" w:hAnsi="Times New Roman"/>
          <w:color w:val="000000"/>
          <w:sz w:val="28"/>
          <w:szCs w:val="28"/>
          <w:lang w:eastAsia="ru-RU"/>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9D19D0">
      <w:pPr>
        <w:spacing w:after="0" w:line="240" w:lineRule="auto"/>
        <w:ind w:firstLine="709"/>
        <w:jc w:val="both"/>
        <w:rPr>
          <w:rFonts w:ascii="Times New Roman" w:hAnsi="Times New Roman"/>
          <w:sz w:val="28"/>
          <w:szCs w:val="28"/>
        </w:rPr>
      </w:pPr>
    </w:p>
    <w:p w:rsidR="00A54231" w:rsidRPr="00F568E0" w:rsidRDefault="00A54231" w:rsidP="00F668E2">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Приложение № 1</w:t>
      </w:r>
    </w:p>
    <w:p w:rsidR="00A54231" w:rsidRPr="00F568E0" w:rsidRDefault="00A54231" w:rsidP="00F668E2">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к Инструкции по проведению внутреннего контроля</w:t>
      </w:r>
    </w:p>
    <w:p w:rsidR="00A54231" w:rsidRPr="00F568E0" w:rsidRDefault="00A54231" w:rsidP="00F668E2">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 xml:space="preserve">соответствия обработки персональных данных </w:t>
      </w:r>
    </w:p>
    <w:p w:rsidR="00A54231" w:rsidRPr="00F568E0" w:rsidRDefault="00A54231" w:rsidP="00F668E2">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требованиям к защите персональных данных</w:t>
      </w:r>
    </w:p>
    <w:p w:rsidR="00A54231" w:rsidRPr="00F568E0" w:rsidRDefault="00A54231" w:rsidP="00F668E2">
      <w:pPr>
        <w:widowControl w:val="0"/>
        <w:suppressAutoHyphens/>
        <w:spacing w:after="0" w:line="470" w:lineRule="exact"/>
        <w:ind w:right="20"/>
        <w:jc w:val="center"/>
        <w:rPr>
          <w:rFonts w:ascii="Times New Roman" w:hAnsi="Times New Roman"/>
          <w:b/>
          <w:bCs/>
          <w:color w:val="000000"/>
          <w:sz w:val="28"/>
          <w:szCs w:val="28"/>
          <w:lang w:eastAsia="ru-RU"/>
        </w:rPr>
      </w:pPr>
    </w:p>
    <w:p w:rsidR="00A54231" w:rsidRPr="00F568E0" w:rsidRDefault="00A54231" w:rsidP="00F668E2">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ПЛАН ПРОВЕДЕНИЯ</w:t>
      </w:r>
    </w:p>
    <w:p w:rsidR="00A54231" w:rsidRPr="00F568E0" w:rsidRDefault="00A54231" w:rsidP="00F668E2">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периодического внутреннего контроля</w:t>
      </w:r>
    </w:p>
    <w:p w:rsidR="00A54231" w:rsidRPr="00F568E0" w:rsidRDefault="00A54231" w:rsidP="00F668E2">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условий обработки персональных данных</w:t>
      </w:r>
    </w:p>
    <w:p w:rsidR="00A54231" w:rsidRPr="00F568E0" w:rsidRDefault="00A54231" w:rsidP="00F668E2">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 xml:space="preserve">в ИСПДн в администрации Поливянского   </w:t>
      </w:r>
    </w:p>
    <w:p w:rsidR="00A54231" w:rsidRPr="00F568E0" w:rsidRDefault="00A54231" w:rsidP="00F668E2">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сельского поселения</w:t>
      </w:r>
    </w:p>
    <w:p w:rsidR="00A54231" w:rsidRPr="00F568E0" w:rsidRDefault="00A54231" w:rsidP="00F668E2">
      <w:pPr>
        <w:widowControl w:val="0"/>
        <w:suppressAutoHyphens/>
        <w:spacing w:after="60" w:line="312" w:lineRule="exact"/>
        <w:ind w:right="420" w:firstLine="708"/>
        <w:jc w:val="center"/>
        <w:rPr>
          <w:rFonts w:ascii="Times New Roman" w:hAnsi="Times New Roman"/>
          <w:color w:val="000000"/>
          <w:sz w:val="28"/>
          <w:szCs w:val="28"/>
          <w:lang w:eastAsia="ru-RU"/>
        </w:rPr>
      </w:pPr>
    </w:p>
    <w:p w:rsidR="00A54231" w:rsidRPr="00F568E0" w:rsidRDefault="00A54231" w:rsidP="00F668E2">
      <w:pPr>
        <w:pStyle w:val="2"/>
        <w:keepNext/>
        <w:keepLines/>
        <w:shd w:val="clear" w:color="auto" w:fill="auto"/>
        <w:spacing w:before="0" w:after="0" w:line="240" w:lineRule="auto"/>
        <w:ind w:firstLine="709"/>
        <w:jc w:val="center"/>
        <w:rPr>
          <w:rFonts w:ascii="Times New Roman" w:hAnsi="Times New Roman" w:cs="Times New Roman"/>
          <w:b w:val="0"/>
          <w:sz w:val="28"/>
          <w:szCs w:val="28"/>
        </w:rPr>
      </w:pPr>
      <w:bookmarkStart w:id="4" w:name="bookmark9"/>
      <w:r w:rsidRPr="00F568E0">
        <w:rPr>
          <w:rFonts w:ascii="Times New Roman" w:hAnsi="Times New Roman" w:cs="Times New Roman"/>
          <w:b w:val="0"/>
          <w:sz w:val="28"/>
          <w:szCs w:val="28"/>
        </w:rPr>
        <w:t>1. Общие положения</w:t>
      </w:r>
      <w:bookmarkEnd w:id="4"/>
    </w:p>
    <w:p w:rsidR="00A54231" w:rsidRPr="00F568E0" w:rsidRDefault="00A54231" w:rsidP="00F668E2">
      <w:pPr>
        <w:pStyle w:val="2"/>
        <w:keepNext/>
        <w:keepLines/>
        <w:shd w:val="clear" w:color="auto" w:fill="auto"/>
        <w:spacing w:before="0" w:after="0" w:line="240" w:lineRule="auto"/>
        <w:ind w:firstLine="709"/>
        <w:jc w:val="center"/>
        <w:rPr>
          <w:rFonts w:ascii="Times New Roman" w:hAnsi="Times New Roman" w:cs="Times New Roman"/>
          <w:b w:val="0"/>
          <w:sz w:val="28"/>
          <w:szCs w:val="28"/>
        </w:rPr>
      </w:pP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 xml:space="preserve">1. Периодический внутренний контроль соответствия обработки и защиты персональных данных установленным требованиям (далее - внутренний контроль) в информационных системах персональных данных в </w:t>
      </w:r>
      <w:r w:rsidRPr="00F568E0">
        <w:rPr>
          <w:rFonts w:ascii="Times New Roman" w:hAnsi="Times New Roman"/>
          <w:sz w:val="28"/>
          <w:szCs w:val="28"/>
        </w:rPr>
        <w:t>администрации Поливянского   сельского поселения</w:t>
      </w:r>
      <w:r w:rsidRPr="00F568E0">
        <w:rPr>
          <w:rFonts w:ascii="Times New Roman" w:hAnsi="Times New Roman"/>
          <w:color w:val="000000"/>
          <w:sz w:val="28"/>
          <w:szCs w:val="28"/>
          <w:lang w:eastAsia="ru-RU"/>
        </w:rPr>
        <w:t xml:space="preserve"> (далее - ИСПДн) проводится в целях выполнения требований п. 4 ч. 1 ст. 18.1 Федерального закона от 27.07.2006 № 152-ФЗ «О персональных данных».</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2. Внутренний контроль:</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2.1. осуществляется в соответствии с Инструкцией по проведению внутреннего контроля соответствия обработки персональных данных требованиям к защите персональных данных;</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2.2. проводится комиссией, назначенной приказом «О создании комиссии», а при отсутствии таковой - Ответственным за организацию обработки персональных данных.</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3. План проведения внутреннего контроля содержит следующую информацию:</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3.1.  название мероприятия;</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3.2. период проведения контроля.</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4. По результатам проведения внутреннего контроля оформляется Акт контроля соответствия обработки персональных данных.</w:t>
      </w:r>
    </w:p>
    <w:p w:rsidR="00A54231" w:rsidRPr="00F568E0" w:rsidRDefault="00A54231" w:rsidP="00F668E2">
      <w:pPr>
        <w:widowControl w:val="0"/>
        <w:suppressAutoHyphens/>
        <w:spacing w:after="0" w:line="240" w:lineRule="auto"/>
        <w:ind w:firstLine="709"/>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 xml:space="preserve">5. Глава </w:t>
      </w:r>
      <w:r w:rsidRPr="00F568E0">
        <w:rPr>
          <w:rFonts w:ascii="Times New Roman" w:hAnsi="Times New Roman"/>
          <w:sz w:val="28"/>
          <w:szCs w:val="28"/>
        </w:rPr>
        <w:t>Администрации   сельского поселения</w:t>
      </w:r>
      <w:r w:rsidRPr="00F568E0">
        <w:rPr>
          <w:rFonts w:ascii="Times New Roman" w:hAnsi="Times New Roman"/>
          <w:color w:val="000000"/>
          <w:sz w:val="28"/>
          <w:szCs w:val="28"/>
          <w:lang w:eastAsia="ru-RU"/>
        </w:rPr>
        <w:t xml:space="preserve"> определяет сроки внутреннего контроля, но не реже 1 раза в 3 года</w:t>
      </w:r>
    </w:p>
    <w:p w:rsidR="00A54231" w:rsidRPr="00F568E0" w:rsidRDefault="00A54231" w:rsidP="00F668E2">
      <w:pPr>
        <w:widowControl w:val="0"/>
        <w:tabs>
          <w:tab w:val="left" w:pos="1451"/>
        </w:tabs>
        <w:suppressAutoHyphens/>
        <w:spacing w:after="0" w:line="317" w:lineRule="exact"/>
        <w:ind w:left="1140" w:right="400"/>
        <w:jc w:val="both"/>
        <w:rPr>
          <w:rFonts w:ascii="Times New Roman" w:hAnsi="Times New Roman"/>
          <w:color w:val="000000"/>
          <w:sz w:val="28"/>
          <w:szCs w:val="28"/>
          <w:lang w:eastAsia="ru-RU"/>
        </w:rPr>
      </w:pPr>
    </w:p>
    <w:p w:rsidR="00A54231" w:rsidRPr="00F568E0" w:rsidRDefault="00A54231" w:rsidP="00F668E2">
      <w:pPr>
        <w:widowControl w:val="0"/>
        <w:suppressAutoHyphens/>
        <w:spacing w:after="0" w:line="317" w:lineRule="exact"/>
        <w:ind w:right="400"/>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ПЛАН ПРОВЕДЕНИЯ:</w:t>
      </w:r>
    </w:p>
    <w:p w:rsidR="00A54231" w:rsidRPr="00F568E0" w:rsidRDefault="00A54231" w:rsidP="00F668E2">
      <w:pPr>
        <w:widowControl w:val="0"/>
        <w:suppressAutoHyphens/>
        <w:spacing w:after="0" w:line="317" w:lineRule="exact"/>
        <w:ind w:right="400"/>
        <w:jc w:val="both"/>
        <w:rPr>
          <w:rFonts w:ascii="Times New Roman" w:hAnsi="Times New Roman"/>
          <w:color w:val="000000"/>
          <w:sz w:val="28"/>
          <w:szCs w:val="28"/>
          <w:lang w:eastAsia="ru-RU"/>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8080"/>
        <w:gridCol w:w="1276"/>
      </w:tblGrid>
      <w:tr w:rsidR="00A54231" w:rsidRPr="00F568E0" w:rsidTr="00F668E2">
        <w:trPr>
          <w:trHeight w:hRule="exact" w:val="562"/>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w:t>
            </w:r>
          </w:p>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п/п</w:t>
            </w:r>
          </w:p>
        </w:tc>
        <w:tc>
          <w:tcPr>
            <w:tcW w:w="8080"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Мероприятие</w:t>
            </w:r>
          </w:p>
        </w:tc>
        <w:tc>
          <w:tcPr>
            <w:tcW w:w="1276"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Дата</w:t>
            </w:r>
          </w:p>
        </w:tc>
      </w:tr>
      <w:tr w:rsidR="00A54231" w:rsidRPr="00F568E0" w:rsidTr="00F668E2">
        <w:trPr>
          <w:trHeight w:hRule="exact" w:val="1013"/>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1.</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Проверка полноты, качества и актуальности разработанных внутренних распорядительных и нормативно-методических документов, регламентирующих обработку и обеспечение безопасности ПДн</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682"/>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2.</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Контроль выполнения требований по режиму доступа в здание, помещения и на автоматизированные рабочие места, где ведется обработка ПДн</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282"/>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3.</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Проверка порядка использования технических средств защиты ПДн</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569"/>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4.</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Проверка выполнения требований действующих нормативных документов по защите персональных данных</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566"/>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5.</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Проверка и выявления изменений в режиме обработки ПДн</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571"/>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6.</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Анализ и пересмотр имеющихся угроз безопасности ПДн, выявление новых угроз</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712"/>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7.</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Проверка актуальности сведений в Реестре операторов персональных данных Роскомнадзора</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438"/>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8.</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Подведение итогов</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413"/>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9.</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Устранение недостатков</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435"/>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10.</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Составление акта внутреннего контроля</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r w:rsidR="00A54231" w:rsidRPr="00F568E0" w:rsidTr="00F668E2">
        <w:trPr>
          <w:trHeight w:hRule="exact" w:val="413"/>
        </w:trPr>
        <w:tc>
          <w:tcPr>
            <w:tcW w:w="709" w:type="dxa"/>
            <w:shd w:val="clear" w:color="auto" w:fill="FFFFFF"/>
            <w:vAlign w:val="center"/>
          </w:tcPr>
          <w:p w:rsidR="00A54231" w:rsidRPr="00F568E0" w:rsidRDefault="00A54231" w:rsidP="00F668E2">
            <w:pPr>
              <w:widowControl w:val="0"/>
              <w:suppressAutoHyphens/>
              <w:spacing w:after="0" w:line="240" w:lineRule="auto"/>
              <w:jc w:val="center"/>
              <w:rPr>
                <w:rFonts w:ascii="Times New Roman" w:hAnsi="Times New Roman"/>
                <w:color w:val="000000"/>
                <w:sz w:val="28"/>
                <w:szCs w:val="28"/>
                <w:lang w:eastAsia="ru-RU"/>
              </w:rPr>
            </w:pPr>
            <w:r w:rsidRPr="00F568E0">
              <w:rPr>
                <w:rFonts w:ascii="Times New Roman" w:hAnsi="Times New Roman"/>
                <w:color w:val="000000"/>
                <w:sz w:val="28"/>
                <w:szCs w:val="28"/>
                <w:lang w:eastAsia="ru-RU"/>
              </w:rPr>
              <w:t>11.</w:t>
            </w:r>
          </w:p>
        </w:tc>
        <w:tc>
          <w:tcPr>
            <w:tcW w:w="8080" w:type="dxa"/>
            <w:shd w:val="clear" w:color="auto" w:fill="FFFFFF"/>
            <w:vAlign w:val="center"/>
          </w:tcPr>
          <w:p w:rsidR="00A54231" w:rsidRPr="00F568E0" w:rsidRDefault="00A54231" w:rsidP="00F668E2">
            <w:pPr>
              <w:widowControl w:val="0"/>
              <w:suppressAutoHyphens/>
              <w:spacing w:after="0" w:line="240" w:lineRule="auto"/>
              <w:rPr>
                <w:rFonts w:ascii="Times New Roman" w:hAnsi="Times New Roman"/>
                <w:color w:val="000000"/>
                <w:sz w:val="28"/>
                <w:szCs w:val="28"/>
                <w:lang w:eastAsia="ru-RU"/>
              </w:rPr>
            </w:pPr>
            <w:r w:rsidRPr="00F568E0">
              <w:rPr>
                <w:rFonts w:ascii="Times New Roman" w:hAnsi="Times New Roman"/>
                <w:color w:val="000000"/>
                <w:sz w:val="28"/>
                <w:szCs w:val="28"/>
                <w:lang w:eastAsia="ru-RU"/>
              </w:rPr>
              <w:t xml:space="preserve">Доклад главе </w:t>
            </w:r>
            <w:r w:rsidRPr="00F568E0">
              <w:rPr>
                <w:rFonts w:ascii="Times New Roman" w:hAnsi="Times New Roman"/>
                <w:sz w:val="28"/>
                <w:szCs w:val="28"/>
              </w:rPr>
              <w:t>Администрации Поливянского   сельского поселения</w:t>
            </w:r>
          </w:p>
        </w:tc>
        <w:tc>
          <w:tcPr>
            <w:tcW w:w="1276" w:type="dxa"/>
            <w:shd w:val="clear" w:color="auto" w:fill="FFFFFF"/>
          </w:tcPr>
          <w:p w:rsidR="00A54231" w:rsidRPr="00F568E0" w:rsidRDefault="00A54231" w:rsidP="00F668E2">
            <w:pPr>
              <w:widowControl w:val="0"/>
              <w:suppressAutoHyphens/>
              <w:snapToGrid w:val="0"/>
              <w:spacing w:after="0" w:line="240" w:lineRule="auto"/>
              <w:rPr>
                <w:rFonts w:ascii="Times New Roman" w:eastAsia="Arial Unicode MS" w:hAnsi="Times New Roman"/>
                <w:color w:val="000000"/>
                <w:sz w:val="28"/>
                <w:szCs w:val="28"/>
                <w:lang w:eastAsia="ru-RU"/>
              </w:rPr>
            </w:pPr>
          </w:p>
        </w:tc>
      </w:tr>
    </w:tbl>
    <w:p w:rsidR="00A54231" w:rsidRPr="00F568E0" w:rsidRDefault="00A54231" w:rsidP="00F668E2">
      <w:pPr>
        <w:widowControl w:val="0"/>
        <w:suppressAutoHyphens/>
        <w:spacing w:after="0" w:line="210" w:lineRule="exact"/>
        <w:jc w:val="both"/>
        <w:rPr>
          <w:rFonts w:ascii="Times New Roman" w:hAnsi="Times New Roman"/>
          <w:b/>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Приложение № 2</w:t>
      </w: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к Инструкции по проведению внутреннего контроля</w:t>
      </w: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 xml:space="preserve">соответствия обработки персональных данных </w:t>
      </w:r>
    </w:p>
    <w:p w:rsidR="00A54231" w:rsidRPr="00F568E0" w:rsidRDefault="00A54231" w:rsidP="009D19D0">
      <w:pPr>
        <w:widowControl w:val="0"/>
        <w:suppressAutoHyphens/>
        <w:spacing w:after="0" w:line="240" w:lineRule="exact"/>
        <w:jc w:val="right"/>
        <w:rPr>
          <w:rFonts w:ascii="Times New Roman" w:hAnsi="Times New Roman"/>
          <w:bCs/>
          <w:color w:val="000000"/>
          <w:sz w:val="28"/>
          <w:szCs w:val="28"/>
          <w:lang w:eastAsia="ru-RU"/>
        </w:rPr>
      </w:pPr>
      <w:r w:rsidRPr="00F568E0">
        <w:rPr>
          <w:rFonts w:ascii="Times New Roman" w:hAnsi="Times New Roman"/>
          <w:bCs/>
          <w:color w:val="000000"/>
          <w:sz w:val="28"/>
          <w:szCs w:val="28"/>
          <w:lang w:eastAsia="ru-RU"/>
        </w:rPr>
        <w:t>требованиям к защите персональных данных</w:t>
      </w:r>
    </w:p>
    <w:p w:rsidR="00A54231" w:rsidRPr="00F568E0" w:rsidRDefault="00A54231" w:rsidP="009D19D0">
      <w:pPr>
        <w:widowControl w:val="0"/>
        <w:suppressAutoHyphens/>
        <w:spacing w:after="0" w:line="470" w:lineRule="exact"/>
        <w:ind w:right="20"/>
        <w:jc w:val="center"/>
        <w:rPr>
          <w:rFonts w:ascii="Times New Roman" w:hAnsi="Times New Roman"/>
          <w:b/>
          <w:bCs/>
          <w:color w:val="000000"/>
          <w:sz w:val="28"/>
          <w:szCs w:val="28"/>
          <w:lang w:eastAsia="ru-RU"/>
        </w:rPr>
      </w:pPr>
    </w:p>
    <w:p w:rsidR="00A54231" w:rsidRPr="00F568E0" w:rsidRDefault="00A54231" w:rsidP="009D19D0">
      <w:pPr>
        <w:widowControl w:val="0"/>
        <w:suppressAutoHyphens/>
        <w:spacing w:after="0" w:line="240" w:lineRule="exact"/>
        <w:jc w:val="center"/>
        <w:rPr>
          <w:rFonts w:ascii="Times New Roman" w:hAnsi="Times New Roman"/>
          <w:b/>
          <w:bCs/>
          <w:color w:val="000000"/>
          <w:sz w:val="28"/>
          <w:szCs w:val="28"/>
          <w:lang w:eastAsia="ru-RU"/>
        </w:rPr>
      </w:pPr>
      <w:r w:rsidRPr="00F568E0">
        <w:rPr>
          <w:rFonts w:ascii="Times New Roman" w:hAnsi="Times New Roman"/>
          <w:b/>
          <w:bCs/>
          <w:color w:val="000000"/>
          <w:sz w:val="28"/>
          <w:szCs w:val="28"/>
          <w:lang w:eastAsia="ru-RU"/>
        </w:rPr>
        <w:t>АКТ</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bCs/>
          <w:color w:val="000000"/>
          <w:sz w:val="28"/>
          <w:szCs w:val="28"/>
          <w:lang w:eastAsia="ru-RU"/>
        </w:rPr>
        <w:t>контроля соответствия обработки персональных данных</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 xml:space="preserve">в администрации Поливянского   </w:t>
      </w:r>
    </w:p>
    <w:p w:rsidR="00A54231" w:rsidRPr="00F568E0" w:rsidRDefault="00A54231" w:rsidP="009D19D0">
      <w:pPr>
        <w:spacing w:after="0" w:line="240" w:lineRule="exact"/>
        <w:jc w:val="center"/>
        <w:rPr>
          <w:rFonts w:ascii="Times New Roman" w:hAnsi="Times New Roman"/>
          <w:b/>
          <w:sz w:val="28"/>
          <w:szCs w:val="28"/>
        </w:rPr>
      </w:pPr>
      <w:r w:rsidRPr="00F568E0">
        <w:rPr>
          <w:rFonts w:ascii="Times New Roman" w:hAnsi="Times New Roman"/>
          <w:b/>
          <w:sz w:val="28"/>
          <w:szCs w:val="28"/>
        </w:rPr>
        <w:t>сельского поселения</w:t>
      </w:r>
    </w:p>
    <w:p w:rsidR="00A54231" w:rsidRPr="00F568E0" w:rsidRDefault="00A54231" w:rsidP="009D19D0">
      <w:pPr>
        <w:widowControl w:val="0"/>
        <w:suppressAutoHyphens/>
        <w:spacing w:after="0" w:line="470" w:lineRule="exact"/>
        <w:ind w:right="20"/>
        <w:jc w:val="center"/>
        <w:rPr>
          <w:rFonts w:ascii="Times New Roman" w:hAnsi="Times New Roman"/>
          <w:b/>
          <w:bCs/>
          <w:color w:val="000000"/>
          <w:sz w:val="28"/>
          <w:szCs w:val="28"/>
          <w:lang w:eastAsia="ru-RU"/>
        </w:rPr>
      </w:pP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 соответствии с п. 4 ч. 1 ст. 18.1 Федерального закона от 27 июля 2006 г. № 152-ФЗ «О персональных данных» в администрации Поливянского   сельского поселения (далее - Оператор) проведен контроль соответствия обработки персональных данных следующим актам:</w:t>
      </w:r>
    </w:p>
    <w:p w:rsidR="00A54231" w:rsidRPr="00F568E0" w:rsidRDefault="00A54231" w:rsidP="009D19D0">
      <w:pPr>
        <w:widowControl w:val="0"/>
        <w:tabs>
          <w:tab w:val="left" w:pos="1491"/>
        </w:tabs>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Федеральному закону от 27июля 2006 г. № 152-ФЗ «О персональных данных» и принятым в соответствии с ним нормативным правовым актам, требованиям к защите персональных данных, в том числе «Положению об особенностях обработки персональных данных, осуществляемой без использования средств автоматизации», утверждённому постановлением Правительства от 15 сентября 2008 г. № 687, и «Требованиям к защите персональных данных при их обработке в информационных системах персональных данных», утверждённым постановлением Правительства от 1 ноября 2012 г. № 1119;</w:t>
      </w:r>
    </w:p>
    <w:p w:rsidR="00A54231" w:rsidRPr="00F568E0" w:rsidRDefault="00A54231" w:rsidP="009D19D0">
      <w:pPr>
        <w:widowControl w:val="0"/>
        <w:tabs>
          <w:tab w:val="left" w:pos="1476"/>
        </w:tabs>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Политике в отношении обработки персональных данных;</w:t>
      </w:r>
    </w:p>
    <w:p w:rsidR="00A54231" w:rsidRPr="00F568E0" w:rsidRDefault="00A54231" w:rsidP="009D19D0">
      <w:pPr>
        <w:widowControl w:val="0"/>
        <w:tabs>
          <w:tab w:val="left" w:pos="1476"/>
        </w:tabs>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Положению об обработке персональных данных;</w:t>
      </w:r>
    </w:p>
    <w:p w:rsidR="00A54231" w:rsidRPr="00F568E0" w:rsidRDefault="00A54231" w:rsidP="009D19D0">
      <w:pPr>
        <w:widowControl w:val="0"/>
        <w:tabs>
          <w:tab w:val="left" w:pos="1476"/>
        </w:tabs>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иным локальным актам.</w:t>
      </w: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В результате проведения контроля выявлены нарушения:</w:t>
      </w:r>
    </w:p>
    <w:p w:rsidR="00A54231" w:rsidRPr="00F568E0" w:rsidRDefault="00A54231" w:rsidP="009D19D0">
      <w:pPr>
        <w:widowControl w:val="0"/>
        <w:suppressAutoHyphens/>
        <w:spacing w:after="0" w:line="240" w:lineRule="auto"/>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9D19D0">
      <w:pPr>
        <w:widowControl w:val="0"/>
        <w:suppressAutoHyphens/>
        <w:spacing w:after="0" w:line="240" w:lineRule="auto"/>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Меры по устранению нарушений:_______________________________________</w:t>
      </w: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F668E2">
      <w:pPr>
        <w:widowControl w:val="0"/>
        <w:suppressAutoHyphens/>
        <w:spacing w:after="0" w:line="240" w:lineRule="auto"/>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Срок устранения нарушения: «_____»__________20__г._____________________</w:t>
      </w: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9D19D0">
      <w:pPr>
        <w:widowControl w:val="0"/>
        <w:suppressAutoHyphens/>
        <w:spacing w:after="0" w:line="240" w:lineRule="auto"/>
        <w:ind w:firstLine="708"/>
        <w:jc w:val="both"/>
        <w:rPr>
          <w:rFonts w:ascii="Times New Roman" w:hAnsi="Times New Roman"/>
          <w:color w:val="000000"/>
          <w:sz w:val="28"/>
          <w:szCs w:val="28"/>
          <w:lang w:eastAsia="ru-RU"/>
        </w:rPr>
      </w:pPr>
    </w:p>
    <w:p w:rsidR="00A54231" w:rsidRPr="00F568E0" w:rsidRDefault="00A54231" w:rsidP="00F668E2">
      <w:pPr>
        <w:widowControl w:val="0"/>
        <w:suppressAutoHyphens/>
        <w:spacing w:after="0" w:line="240" w:lineRule="auto"/>
        <w:jc w:val="both"/>
        <w:rPr>
          <w:rFonts w:ascii="Times New Roman" w:hAnsi="Times New Roman"/>
          <w:color w:val="000000"/>
          <w:sz w:val="28"/>
          <w:szCs w:val="28"/>
          <w:lang w:eastAsia="ru-RU"/>
        </w:rPr>
      </w:pPr>
      <w:r w:rsidRPr="00F568E0">
        <w:rPr>
          <w:rFonts w:ascii="Times New Roman" w:hAnsi="Times New Roman"/>
          <w:color w:val="000000"/>
          <w:sz w:val="28"/>
          <w:szCs w:val="28"/>
          <w:lang w:eastAsia="ru-RU"/>
        </w:rPr>
        <w:t>Ответственный за организацию</w:t>
      </w:r>
    </w:p>
    <w:p w:rsidR="00A54231" w:rsidRPr="00F568E0" w:rsidRDefault="00A54231" w:rsidP="00F668E2">
      <w:pPr>
        <w:widowControl w:val="0"/>
        <w:suppressAutoHyphens/>
        <w:spacing w:after="0" w:line="240" w:lineRule="auto"/>
        <w:jc w:val="both"/>
        <w:rPr>
          <w:rFonts w:ascii="Times New Roman" w:hAnsi="Times New Roman"/>
          <w:b/>
          <w:bCs/>
          <w:color w:val="000000"/>
          <w:sz w:val="28"/>
          <w:szCs w:val="28"/>
          <w:lang w:eastAsia="ru-RU"/>
        </w:rPr>
      </w:pPr>
      <w:r w:rsidRPr="00F568E0">
        <w:rPr>
          <w:rFonts w:ascii="Times New Roman" w:hAnsi="Times New Roman"/>
          <w:color w:val="000000"/>
          <w:sz w:val="28"/>
          <w:szCs w:val="28"/>
          <w:lang w:eastAsia="ru-RU"/>
        </w:rPr>
        <w:t>обработки персональных данных ____________/_________________</w:t>
      </w:r>
    </w:p>
    <w:p w:rsidR="00A54231" w:rsidRPr="00F568E0" w:rsidRDefault="00A54231" w:rsidP="009D19D0">
      <w:pPr>
        <w:spacing w:after="0" w:line="240" w:lineRule="auto"/>
        <w:ind w:firstLine="708"/>
        <w:jc w:val="both"/>
        <w:rPr>
          <w:rFonts w:ascii="Times New Roman" w:hAnsi="Times New Roman"/>
          <w:sz w:val="28"/>
          <w:szCs w:val="28"/>
        </w:rPr>
      </w:pPr>
    </w:p>
    <w:sectPr w:rsidR="00A54231" w:rsidRPr="00F568E0" w:rsidSect="00DF47A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A5B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2295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CEDC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8275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9CC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078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209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0C7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9EE9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38A98C"/>
    <w:lvl w:ilvl="0">
      <w:start w:val="1"/>
      <w:numFmt w:val="bullet"/>
      <w:lvlText w:val=""/>
      <w:lvlJc w:val="left"/>
      <w:pPr>
        <w:tabs>
          <w:tab w:val="num" w:pos="360"/>
        </w:tabs>
        <w:ind w:left="360" w:hanging="360"/>
      </w:pPr>
      <w:rPr>
        <w:rFonts w:ascii="Symbol" w:hAnsi="Symbol" w:hint="default"/>
      </w:rPr>
    </w:lvl>
  </w:abstractNum>
  <w:abstractNum w:abstractNumId="10">
    <w:nsid w:val="00000011"/>
    <w:multiLevelType w:val="multilevel"/>
    <w:tmpl w:val="00000011"/>
    <w:name w:val="WW8Num17"/>
    <w:lvl w:ilvl="0">
      <w:start w:val="1"/>
      <w:numFmt w:val="bullet"/>
      <w:lvlText w:val="—"/>
      <w:lvlJc w:val="left"/>
      <w:pPr>
        <w:tabs>
          <w:tab w:val="num" w:pos="0"/>
        </w:tabs>
      </w:pPr>
      <w:rPr>
        <w:rFonts w:ascii="Cambria" w:hAnsi="Cambria"/>
        <w:b w:val="0"/>
        <w:i w:val="0"/>
        <w:caps w:val="0"/>
        <w:smallCaps w:val="0"/>
        <w:strike w:val="0"/>
        <w:dstrike w:val="0"/>
        <w:color w:val="000000"/>
        <w:spacing w:val="0"/>
        <w:w w:val="100"/>
        <w:position w:val="0"/>
        <w:sz w:val="21"/>
        <w:u w:val="none"/>
        <w:effect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1">
    <w:nsid w:val="00000021"/>
    <w:multiLevelType w:val="multilevel"/>
    <w:tmpl w:val="00000021"/>
    <w:name w:val="WW8Num33"/>
    <w:lvl w:ilvl="0">
      <w:start w:val="1"/>
      <w:numFmt w:val="decimal"/>
      <w:lvlText w:val="%1."/>
      <w:lvlJc w:val="left"/>
      <w:pPr>
        <w:tabs>
          <w:tab w:val="num" w:pos="0"/>
        </w:tabs>
      </w:pPr>
      <w:rPr>
        <w:rFonts w:ascii="Cambria" w:eastAsia="Times New Roman" w:hAnsi="Cambria" w:cs="Cambria"/>
        <w:b w:val="0"/>
        <w:bCs w:val="0"/>
        <w:i w:val="0"/>
        <w:iCs w:val="0"/>
        <w:caps w:val="0"/>
        <w:smallCaps w:val="0"/>
        <w:strike w:val="0"/>
        <w:dstrike w:val="0"/>
        <w:color w:val="000000"/>
        <w:spacing w:val="0"/>
        <w:w w:val="100"/>
        <w:position w:val="0"/>
        <w:sz w:val="21"/>
        <w:szCs w:val="21"/>
        <w:u w:val="none"/>
        <w:effect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nsid w:val="01B9441E"/>
    <w:multiLevelType w:val="hybridMultilevel"/>
    <w:tmpl w:val="931068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ABD2828"/>
    <w:multiLevelType w:val="multilevel"/>
    <w:tmpl w:val="71646AD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9D0"/>
    <w:rsid w:val="00167C94"/>
    <w:rsid w:val="001C5309"/>
    <w:rsid w:val="004937A5"/>
    <w:rsid w:val="005315A1"/>
    <w:rsid w:val="006024F1"/>
    <w:rsid w:val="0066779F"/>
    <w:rsid w:val="00866C4E"/>
    <w:rsid w:val="008F11E9"/>
    <w:rsid w:val="009B030A"/>
    <w:rsid w:val="009D19D0"/>
    <w:rsid w:val="00A54231"/>
    <w:rsid w:val="00B314AD"/>
    <w:rsid w:val="00B549C6"/>
    <w:rsid w:val="00B93EAC"/>
    <w:rsid w:val="00B95CB3"/>
    <w:rsid w:val="00DF47AB"/>
    <w:rsid w:val="00EE2A2E"/>
    <w:rsid w:val="00EF7F86"/>
    <w:rsid w:val="00F53652"/>
    <w:rsid w:val="00F568E0"/>
    <w:rsid w:val="00F66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D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9D0"/>
    <w:rPr>
      <w:rFonts w:ascii="Tahoma" w:hAnsi="Tahoma" w:cs="Tahoma"/>
      <w:sz w:val="16"/>
      <w:szCs w:val="16"/>
    </w:rPr>
  </w:style>
  <w:style w:type="paragraph" w:styleId="ListParagraph">
    <w:name w:val="List Paragraph"/>
    <w:basedOn w:val="Normal"/>
    <w:uiPriority w:val="99"/>
    <w:qFormat/>
    <w:rsid w:val="009D19D0"/>
    <w:pPr>
      <w:ind w:left="720"/>
      <w:contextualSpacing/>
    </w:pPr>
  </w:style>
  <w:style w:type="paragraph" w:customStyle="1" w:styleId="21">
    <w:name w:val="Основной текст (2)1"/>
    <w:basedOn w:val="Normal"/>
    <w:uiPriority w:val="99"/>
    <w:rsid w:val="009D19D0"/>
    <w:pPr>
      <w:widowControl w:val="0"/>
      <w:shd w:val="clear" w:color="auto" w:fill="FFFFFF"/>
      <w:suppressAutoHyphens/>
      <w:spacing w:after="300" w:line="312" w:lineRule="exact"/>
    </w:pPr>
    <w:rPr>
      <w:rFonts w:ascii="Cambria" w:hAnsi="Cambria" w:cs="Cambria"/>
      <w:color w:val="000000"/>
      <w:sz w:val="21"/>
      <w:szCs w:val="21"/>
      <w:lang w:eastAsia="ru-RU"/>
    </w:rPr>
  </w:style>
  <w:style w:type="paragraph" w:customStyle="1" w:styleId="2">
    <w:name w:val="Заголовок №2"/>
    <w:basedOn w:val="Normal"/>
    <w:uiPriority w:val="99"/>
    <w:rsid w:val="00F668E2"/>
    <w:pPr>
      <w:widowControl w:val="0"/>
      <w:shd w:val="clear" w:color="auto" w:fill="FFFFFF"/>
      <w:suppressAutoHyphens/>
      <w:spacing w:before="420" w:after="240" w:line="240" w:lineRule="atLeast"/>
      <w:jc w:val="both"/>
    </w:pPr>
    <w:rPr>
      <w:rFonts w:ascii="Cambria" w:hAnsi="Cambria" w:cs="Cambria"/>
      <w:b/>
      <w:bCs/>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520508018">
      <w:marLeft w:val="0"/>
      <w:marRight w:val="0"/>
      <w:marTop w:val="0"/>
      <w:marBottom w:val="0"/>
      <w:divBdr>
        <w:top w:val="none" w:sz="0" w:space="0" w:color="auto"/>
        <w:left w:val="none" w:sz="0" w:space="0" w:color="auto"/>
        <w:bottom w:val="none" w:sz="0" w:space="0" w:color="auto"/>
        <w:right w:val="none" w:sz="0" w:space="0" w:color="auto"/>
      </w:divBdr>
    </w:div>
    <w:div w:id="520508019">
      <w:marLeft w:val="0"/>
      <w:marRight w:val="0"/>
      <w:marTop w:val="0"/>
      <w:marBottom w:val="0"/>
      <w:divBdr>
        <w:top w:val="none" w:sz="0" w:space="0" w:color="auto"/>
        <w:left w:val="none" w:sz="0" w:space="0" w:color="auto"/>
        <w:bottom w:val="none" w:sz="0" w:space="0" w:color="auto"/>
        <w:right w:val="none" w:sz="0" w:space="0" w:color="auto"/>
      </w:divBdr>
    </w:div>
    <w:div w:id="520508020">
      <w:marLeft w:val="0"/>
      <w:marRight w:val="0"/>
      <w:marTop w:val="0"/>
      <w:marBottom w:val="0"/>
      <w:divBdr>
        <w:top w:val="none" w:sz="0" w:space="0" w:color="auto"/>
        <w:left w:val="none" w:sz="0" w:space="0" w:color="auto"/>
        <w:bottom w:val="none" w:sz="0" w:space="0" w:color="auto"/>
        <w:right w:val="none" w:sz="0" w:space="0" w:color="auto"/>
      </w:divBdr>
    </w:div>
    <w:div w:id="520508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6</Pages>
  <Words>1457</Words>
  <Characters>8311</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 Александр Робертович</dc:creator>
  <cp:keywords/>
  <dc:description/>
  <cp:lastModifiedBy>Pr</cp:lastModifiedBy>
  <cp:revision>5</cp:revision>
  <cp:lastPrinted>2019-10-09T13:11:00Z</cp:lastPrinted>
  <dcterms:created xsi:type="dcterms:W3CDTF">2018-03-22T09:12:00Z</dcterms:created>
  <dcterms:modified xsi:type="dcterms:W3CDTF">2019-10-09T13:13:00Z</dcterms:modified>
</cp:coreProperties>
</file>