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6" w:rsidRDefault="00624F76" w:rsidP="00624F76">
      <w:pPr>
        <w:jc w:val="center"/>
        <w:rPr>
          <w:b/>
          <w:spacing w:val="30"/>
          <w:sz w:val="26"/>
          <w:szCs w:val="26"/>
        </w:rPr>
      </w:pPr>
    </w:p>
    <w:p w:rsidR="00624F76" w:rsidRDefault="00624F76" w:rsidP="00624F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24F76" w:rsidRDefault="0012069D" w:rsidP="00624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624F76">
        <w:rPr>
          <w:sz w:val="28"/>
          <w:szCs w:val="28"/>
        </w:rPr>
        <w:t xml:space="preserve"> СЕЛЬСКОГО ПОСЕЛЕНИЯ</w:t>
      </w:r>
    </w:p>
    <w:p w:rsidR="00624F76" w:rsidRDefault="00624F76" w:rsidP="00624F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 района  Ростовской области</w:t>
      </w:r>
    </w:p>
    <w:p w:rsidR="00624F76" w:rsidRPr="00B80174" w:rsidRDefault="00624F76" w:rsidP="00624F76">
      <w:pPr>
        <w:jc w:val="center"/>
        <w:rPr>
          <w:b/>
          <w:sz w:val="32"/>
          <w:szCs w:val="32"/>
        </w:rPr>
      </w:pPr>
    </w:p>
    <w:p w:rsidR="00624F76" w:rsidRDefault="00624F76" w:rsidP="00624F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4F76" w:rsidRPr="00B80174" w:rsidRDefault="00624F76" w:rsidP="00624F76">
      <w:pPr>
        <w:rPr>
          <w:sz w:val="28"/>
          <w:szCs w:val="28"/>
        </w:rPr>
      </w:pPr>
    </w:p>
    <w:p w:rsidR="00624F76" w:rsidRDefault="00DE5821" w:rsidP="00624F7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24F76">
        <w:rPr>
          <w:sz w:val="28"/>
          <w:szCs w:val="28"/>
        </w:rPr>
        <w:t>.11. 2019 года                               №</w:t>
      </w:r>
      <w:r>
        <w:rPr>
          <w:sz w:val="28"/>
          <w:szCs w:val="28"/>
        </w:rPr>
        <w:t>83</w:t>
      </w:r>
      <w:r w:rsidR="00624F76">
        <w:rPr>
          <w:sz w:val="28"/>
          <w:szCs w:val="28"/>
        </w:rPr>
        <w:t xml:space="preserve">                       </w:t>
      </w:r>
      <w:r w:rsidR="0012069D">
        <w:rPr>
          <w:sz w:val="28"/>
          <w:szCs w:val="28"/>
        </w:rPr>
        <w:t>с. Поливянка</w:t>
      </w:r>
    </w:p>
    <w:p w:rsidR="00BB6810" w:rsidRDefault="00BB6810" w:rsidP="00BB6810">
      <w:pPr>
        <w:rPr>
          <w:sz w:val="28"/>
          <w:szCs w:val="28"/>
        </w:rPr>
      </w:pPr>
    </w:p>
    <w:p w:rsidR="00BB6810" w:rsidRPr="00BB6810" w:rsidRDefault="002C6770" w:rsidP="00BB6810">
      <w:pPr>
        <w:rPr>
          <w:sz w:val="28"/>
          <w:szCs w:val="28"/>
        </w:rPr>
      </w:pPr>
      <w:r w:rsidRPr="00BB6810">
        <w:rPr>
          <w:sz w:val="28"/>
          <w:szCs w:val="28"/>
        </w:rPr>
        <w:t xml:space="preserve">Об утверждении </w:t>
      </w:r>
      <w:r w:rsidR="007A0D9C" w:rsidRPr="00BB6810">
        <w:rPr>
          <w:sz w:val="28"/>
          <w:szCs w:val="28"/>
        </w:rPr>
        <w:t xml:space="preserve">Порядка </w:t>
      </w:r>
      <w:r w:rsidRPr="00BB6810">
        <w:rPr>
          <w:sz w:val="28"/>
          <w:szCs w:val="28"/>
        </w:rPr>
        <w:t xml:space="preserve">формирования </w:t>
      </w:r>
    </w:p>
    <w:p w:rsidR="007A0D9C" w:rsidRPr="00BB6810" w:rsidRDefault="007607D6" w:rsidP="00BB6810">
      <w:pPr>
        <w:rPr>
          <w:sz w:val="28"/>
          <w:szCs w:val="28"/>
        </w:rPr>
      </w:pPr>
      <w:r w:rsidRPr="00BB6810">
        <w:rPr>
          <w:sz w:val="28"/>
          <w:szCs w:val="28"/>
        </w:rPr>
        <w:t xml:space="preserve">перечня </w:t>
      </w:r>
      <w:r w:rsidR="002C6770" w:rsidRPr="00BB6810">
        <w:rPr>
          <w:sz w:val="28"/>
          <w:szCs w:val="28"/>
        </w:rPr>
        <w:t xml:space="preserve">налоговых расходов </w:t>
      </w:r>
    </w:p>
    <w:p w:rsidR="00BB6810" w:rsidRPr="00BB6810" w:rsidRDefault="0012069D" w:rsidP="00BB6810">
      <w:pPr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BB6810" w:rsidRPr="00BB6810">
        <w:rPr>
          <w:sz w:val="28"/>
          <w:szCs w:val="28"/>
        </w:rPr>
        <w:t xml:space="preserve"> сельского поселения</w:t>
      </w:r>
    </w:p>
    <w:p w:rsidR="00266C1C" w:rsidRPr="00BB6810" w:rsidRDefault="002C6770" w:rsidP="00BB6810">
      <w:pPr>
        <w:rPr>
          <w:strike/>
          <w:sz w:val="28"/>
          <w:szCs w:val="28"/>
        </w:rPr>
      </w:pPr>
      <w:r w:rsidRPr="00BB6810">
        <w:rPr>
          <w:sz w:val="28"/>
          <w:szCs w:val="28"/>
        </w:rPr>
        <w:t xml:space="preserve">и оценки налоговых расходов </w:t>
      </w:r>
    </w:p>
    <w:p w:rsidR="00BB6810" w:rsidRPr="00BB6810" w:rsidRDefault="0012069D" w:rsidP="00BB6810">
      <w:pPr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BB6810" w:rsidRPr="00BB6810">
        <w:rPr>
          <w:sz w:val="28"/>
          <w:szCs w:val="28"/>
        </w:rPr>
        <w:t xml:space="preserve"> сельского поселения</w:t>
      </w:r>
    </w:p>
    <w:p w:rsidR="00266C1C" w:rsidRPr="00874E66" w:rsidRDefault="00266C1C" w:rsidP="003E63AF">
      <w:pPr>
        <w:jc w:val="both"/>
        <w:rPr>
          <w:strike/>
          <w:sz w:val="28"/>
          <w:szCs w:val="28"/>
        </w:rPr>
      </w:pPr>
    </w:p>
    <w:p w:rsidR="00FD2B5B" w:rsidRPr="00FD2B5B" w:rsidRDefault="007A0D9C" w:rsidP="00FD2B5B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В соответствии со </w:t>
      </w:r>
      <w:r w:rsidR="004C1875" w:rsidRPr="00874E66">
        <w:rPr>
          <w:sz w:val="28"/>
          <w:szCs w:val="28"/>
        </w:rPr>
        <w:t>статьей</w:t>
      </w:r>
      <w:r w:rsidRPr="00874E66">
        <w:rPr>
          <w:sz w:val="28"/>
          <w:szCs w:val="28"/>
        </w:rPr>
        <w:t xml:space="preserve"> 174</w:t>
      </w:r>
      <w:r w:rsidRPr="00874E66">
        <w:rPr>
          <w:sz w:val="28"/>
          <w:szCs w:val="28"/>
          <w:vertAlign w:val="superscript"/>
        </w:rPr>
        <w:t>3</w:t>
      </w:r>
      <w:r w:rsidRPr="00874E66">
        <w:rPr>
          <w:sz w:val="28"/>
          <w:szCs w:val="28"/>
        </w:rPr>
        <w:t xml:space="preserve"> Бюджетного кодекса Российской Федерации</w:t>
      </w:r>
      <w:r w:rsidR="00FD2B5B">
        <w:rPr>
          <w:sz w:val="28"/>
          <w:szCs w:val="28"/>
        </w:rPr>
        <w:t>,</w:t>
      </w:r>
      <w:r w:rsidRPr="00874E66">
        <w:rPr>
          <w:sz w:val="28"/>
          <w:szCs w:val="28"/>
        </w:rPr>
        <w:t xml:space="preserve"> </w:t>
      </w:r>
      <w:r w:rsidR="00FD2B5B" w:rsidRPr="00FD2B5B">
        <w:rPr>
          <w:sz w:val="28"/>
          <w:szCs w:val="28"/>
        </w:rPr>
        <w:t xml:space="preserve">Администрация </w:t>
      </w:r>
      <w:r w:rsidR="0012069D">
        <w:rPr>
          <w:sz w:val="28"/>
          <w:szCs w:val="28"/>
        </w:rPr>
        <w:t>Поливянского</w:t>
      </w:r>
      <w:r w:rsidR="00FD2B5B" w:rsidRPr="00FD2B5B">
        <w:rPr>
          <w:sz w:val="28"/>
          <w:szCs w:val="28"/>
        </w:rPr>
        <w:t xml:space="preserve"> сельского поселения </w:t>
      </w:r>
    </w:p>
    <w:p w:rsidR="00FD2B5B" w:rsidRPr="00FD2B5B" w:rsidRDefault="00FD2B5B" w:rsidP="00FD2B5B">
      <w:pPr>
        <w:ind w:firstLine="709"/>
        <w:jc w:val="both"/>
        <w:rPr>
          <w:sz w:val="28"/>
          <w:szCs w:val="28"/>
        </w:rPr>
      </w:pPr>
    </w:p>
    <w:p w:rsidR="00266C1C" w:rsidRDefault="00FD2B5B" w:rsidP="00FD2B5B">
      <w:pPr>
        <w:ind w:firstLine="709"/>
        <w:jc w:val="center"/>
        <w:rPr>
          <w:sz w:val="28"/>
          <w:szCs w:val="28"/>
        </w:rPr>
      </w:pPr>
      <w:r w:rsidRPr="00FD2B5B">
        <w:rPr>
          <w:sz w:val="28"/>
          <w:szCs w:val="28"/>
        </w:rPr>
        <w:t>ПОСТАНОВЛЯЕТ:</w:t>
      </w:r>
    </w:p>
    <w:p w:rsidR="00FD2B5B" w:rsidRPr="00874E66" w:rsidRDefault="00FD2B5B" w:rsidP="00FD2B5B">
      <w:pPr>
        <w:ind w:firstLine="709"/>
        <w:jc w:val="center"/>
        <w:rPr>
          <w:sz w:val="28"/>
          <w:szCs w:val="28"/>
        </w:rPr>
      </w:pPr>
    </w:p>
    <w:p w:rsidR="002C6770" w:rsidRPr="00874E66" w:rsidRDefault="00266C1C" w:rsidP="00841090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1. </w:t>
      </w:r>
      <w:r w:rsidR="002C6770" w:rsidRPr="00874E66">
        <w:rPr>
          <w:sz w:val="28"/>
          <w:szCs w:val="28"/>
        </w:rPr>
        <w:t>Утвердить П</w:t>
      </w:r>
      <w:r w:rsidR="007A0D9C" w:rsidRPr="00874E66">
        <w:rPr>
          <w:sz w:val="28"/>
          <w:szCs w:val="28"/>
        </w:rPr>
        <w:t>орядок</w:t>
      </w:r>
      <w:r w:rsidR="002C6770" w:rsidRPr="00874E66">
        <w:rPr>
          <w:sz w:val="28"/>
          <w:szCs w:val="28"/>
        </w:rPr>
        <w:t xml:space="preserve"> формирования перечня налоговых расходов </w:t>
      </w:r>
      <w:r w:rsidR="0012069D">
        <w:rPr>
          <w:sz w:val="28"/>
          <w:szCs w:val="28"/>
        </w:rPr>
        <w:t>Поливянского</w:t>
      </w:r>
      <w:r w:rsidR="00FD2B5B">
        <w:rPr>
          <w:sz w:val="28"/>
          <w:szCs w:val="28"/>
        </w:rPr>
        <w:t xml:space="preserve"> сельского поселения</w:t>
      </w:r>
      <w:r w:rsidR="002C6770" w:rsidRPr="00874E66">
        <w:rPr>
          <w:sz w:val="28"/>
          <w:szCs w:val="28"/>
        </w:rPr>
        <w:t xml:space="preserve"> и оценки налоговых расходов </w:t>
      </w:r>
      <w:r w:rsidR="0012069D">
        <w:rPr>
          <w:sz w:val="28"/>
          <w:szCs w:val="28"/>
        </w:rPr>
        <w:t>Поливянского</w:t>
      </w:r>
      <w:r w:rsidR="00FD2B5B">
        <w:rPr>
          <w:sz w:val="28"/>
          <w:szCs w:val="28"/>
        </w:rPr>
        <w:t xml:space="preserve"> сельского поселения</w:t>
      </w:r>
      <w:r w:rsidR="000259BF" w:rsidRPr="00874E66">
        <w:rPr>
          <w:sz w:val="28"/>
          <w:szCs w:val="28"/>
        </w:rPr>
        <w:t xml:space="preserve"> согласно приложению</w:t>
      </w:r>
      <w:r w:rsidR="002C6770" w:rsidRPr="00874E66">
        <w:rPr>
          <w:sz w:val="28"/>
          <w:szCs w:val="28"/>
        </w:rPr>
        <w:t>.</w:t>
      </w:r>
    </w:p>
    <w:p w:rsidR="002C6770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2</w:t>
      </w:r>
      <w:r w:rsidR="002C6770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D2B5B">
        <w:rPr>
          <w:rFonts w:ascii="Times New Roman" w:hAnsi="Times New Roman" w:cs="Times New Roman"/>
          <w:sz w:val="28"/>
          <w:szCs w:val="28"/>
        </w:rPr>
        <w:t>Ежегодно</w:t>
      </w:r>
      <w:r w:rsidR="004C1875" w:rsidRPr="00874E66">
        <w:rPr>
          <w:rFonts w:ascii="Times New Roman" w:hAnsi="Times New Roman" w:cs="Times New Roman"/>
          <w:sz w:val="28"/>
          <w:szCs w:val="28"/>
        </w:rPr>
        <w:t>,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4C1875" w:rsidRPr="00874E66">
        <w:rPr>
          <w:rFonts w:ascii="Times New Roman" w:hAnsi="Times New Roman" w:cs="Times New Roman"/>
          <w:sz w:val="28"/>
          <w:szCs w:val="28"/>
        </w:rPr>
        <w:t xml:space="preserve">до 1 октября, </w:t>
      </w:r>
      <w:r w:rsidR="002C6770" w:rsidRPr="00874E66">
        <w:rPr>
          <w:rFonts w:ascii="Times New Roman" w:hAnsi="Times New Roman" w:cs="Times New Roman"/>
          <w:sz w:val="28"/>
          <w:szCs w:val="28"/>
        </w:rPr>
        <w:t>утвержд</w:t>
      </w:r>
      <w:r w:rsidR="00FD2B5B">
        <w:rPr>
          <w:rFonts w:ascii="Times New Roman" w:hAnsi="Times New Roman" w:cs="Times New Roman"/>
          <w:sz w:val="28"/>
          <w:szCs w:val="28"/>
        </w:rPr>
        <w:t>ать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(изменение) методик оценки эффективности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FD2B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770" w:rsidRPr="00874E66">
        <w:rPr>
          <w:rFonts w:ascii="Times New Roman" w:hAnsi="Times New Roman" w:cs="Times New Roman"/>
          <w:sz w:val="28"/>
          <w:szCs w:val="28"/>
        </w:rPr>
        <w:t xml:space="preserve"> по </w:t>
      </w:r>
      <w:r w:rsidR="002C6770" w:rsidRPr="00FD2B5B">
        <w:rPr>
          <w:rFonts w:ascii="Times New Roman" w:hAnsi="Times New Roman" w:cs="Times New Roman"/>
          <w:sz w:val="28"/>
          <w:szCs w:val="28"/>
        </w:rPr>
        <w:t xml:space="preserve">новым налоговым расходам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FD2B5B" w:rsidRPr="00FD2B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4F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505F" w:rsidRPr="00FD2B5B">
        <w:rPr>
          <w:rFonts w:ascii="Times New Roman" w:hAnsi="Times New Roman" w:cs="Times New Roman"/>
          <w:sz w:val="28"/>
          <w:szCs w:val="28"/>
        </w:rPr>
        <w:t>.</w:t>
      </w:r>
    </w:p>
    <w:p w:rsidR="005E4E25" w:rsidRPr="00FD2B5B" w:rsidRDefault="005E4E25" w:rsidP="005E4E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4E25">
        <w:rPr>
          <w:rFonts w:ascii="Times New Roman" w:hAnsi="Times New Roman" w:cs="Times New Roman"/>
          <w:sz w:val="28"/>
          <w:szCs w:val="28"/>
        </w:rPr>
        <w:t>3. Постановление Администрации Поливянского сельского поселения  от 25 апреля 2013 года № 55 «О Порядке оценки эффектив</w:t>
      </w:r>
      <w:r w:rsidRPr="005E4E25">
        <w:rPr>
          <w:rFonts w:ascii="Times New Roman" w:hAnsi="Times New Roman" w:cs="Times New Roman"/>
          <w:sz w:val="28"/>
          <w:szCs w:val="28"/>
        </w:rPr>
        <w:softHyphen/>
        <w:t>ности  налоговых льгот, установленных представительным органом муниципального образования «Поливянское сельское поселение» о налогах»  признать утратившим силу.</w:t>
      </w:r>
    </w:p>
    <w:p w:rsidR="00F0681E" w:rsidRPr="00000BD7" w:rsidRDefault="005E4E25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681E" w:rsidRPr="00874E66">
        <w:rPr>
          <w:rFonts w:ascii="Times New Roman" w:hAnsi="Times New Roman" w:cs="Times New Roman"/>
          <w:sz w:val="28"/>
          <w:szCs w:val="28"/>
        </w:rPr>
        <w:t>.</w:t>
      </w:r>
      <w:r w:rsidR="002432E6" w:rsidRPr="00874E66">
        <w:rPr>
          <w:rFonts w:ascii="Times New Roman" w:hAnsi="Times New Roman" w:cs="Times New Roman"/>
          <w:sz w:val="28"/>
          <w:szCs w:val="28"/>
        </w:rPr>
        <w:t> </w:t>
      </w:r>
      <w:r w:rsidR="00F0681E" w:rsidRPr="00874E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000BD7" w:rsidRPr="00000BD7">
        <w:rPr>
          <w:rFonts w:ascii="Times New Roman" w:hAnsi="Times New Roman" w:cs="Times New Roman"/>
          <w:sz w:val="28"/>
          <w:szCs w:val="28"/>
        </w:rPr>
        <w:t xml:space="preserve"> </w:t>
      </w:r>
      <w:r w:rsidR="00000BD7">
        <w:rPr>
          <w:rFonts w:ascii="Times New Roman" w:hAnsi="Times New Roman" w:cs="Times New Roman"/>
          <w:sz w:val="28"/>
          <w:szCs w:val="28"/>
        </w:rPr>
        <w:t>и распространяется на бюджетные правоотношения, возникающие с 1 января 2020 года.</w:t>
      </w:r>
    </w:p>
    <w:p w:rsidR="00FD2B5B" w:rsidRPr="00FD2B5B" w:rsidRDefault="005E4E25" w:rsidP="00FD2B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2B5B" w:rsidRPr="00FD2B5B">
        <w:rPr>
          <w:sz w:val="28"/>
          <w:szCs w:val="28"/>
        </w:rPr>
        <w:t>. Контроль за выполнение настоящего постановления оставляю за собой.</w:t>
      </w:r>
    </w:p>
    <w:p w:rsidR="00FD2B5B" w:rsidRPr="00FD2B5B" w:rsidRDefault="00FD2B5B" w:rsidP="00FD2B5B">
      <w:pPr>
        <w:ind w:firstLine="720"/>
        <w:jc w:val="both"/>
        <w:rPr>
          <w:sz w:val="28"/>
          <w:szCs w:val="28"/>
        </w:rPr>
      </w:pPr>
    </w:p>
    <w:p w:rsidR="00FD2B5B" w:rsidRDefault="00FD2B5B" w:rsidP="00FD2B5B">
      <w:pPr>
        <w:ind w:firstLine="720"/>
        <w:jc w:val="both"/>
        <w:rPr>
          <w:sz w:val="28"/>
          <w:szCs w:val="28"/>
        </w:rPr>
      </w:pPr>
    </w:p>
    <w:p w:rsidR="00FD2B5B" w:rsidRPr="00FD2B5B" w:rsidRDefault="00FD2B5B" w:rsidP="00FD2B5B">
      <w:pPr>
        <w:rPr>
          <w:sz w:val="28"/>
          <w:szCs w:val="24"/>
        </w:rPr>
      </w:pPr>
      <w:r w:rsidRPr="00FD2B5B">
        <w:rPr>
          <w:sz w:val="28"/>
          <w:szCs w:val="24"/>
        </w:rPr>
        <w:t xml:space="preserve"> Глава Администрации</w:t>
      </w:r>
    </w:p>
    <w:p w:rsidR="00FD2B5B" w:rsidRPr="00FD2B5B" w:rsidRDefault="00FD2B5B" w:rsidP="00FD2B5B">
      <w:pPr>
        <w:rPr>
          <w:sz w:val="28"/>
          <w:szCs w:val="24"/>
        </w:rPr>
      </w:pPr>
      <w:r w:rsidRPr="00FD2B5B">
        <w:rPr>
          <w:sz w:val="28"/>
          <w:szCs w:val="24"/>
        </w:rPr>
        <w:t xml:space="preserve"> </w:t>
      </w:r>
      <w:r w:rsidR="0012069D">
        <w:rPr>
          <w:sz w:val="28"/>
          <w:szCs w:val="24"/>
        </w:rPr>
        <w:t>Поливянского</w:t>
      </w:r>
      <w:r w:rsidRPr="00FD2B5B">
        <w:rPr>
          <w:sz w:val="28"/>
          <w:szCs w:val="24"/>
        </w:rPr>
        <w:t xml:space="preserve"> сельского поселения                               </w:t>
      </w:r>
      <w:r w:rsidR="00624F76">
        <w:rPr>
          <w:sz w:val="28"/>
          <w:szCs w:val="24"/>
        </w:rPr>
        <w:t xml:space="preserve">                 </w:t>
      </w:r>
      <w:r w:rsidR="0012069D">
        <w:rPr>
          <w:sz w:val="28"/>
          <w:szCs w:val="24"/>
        </w:rPr>
        <w:t>Ю.И.Алейников</w:t>
      </w:r>
    </w:p>
    <w:p w:rsidR="00FD2B5B" w:rsidRPr="00FD2B5B" w:rsidRDefault="00FD2B5B" w:rsidP="00FD2B5B">
      <w:pPr>
        <w:rPr>
          <w:sz w:val="28"/>
          <w:szCs w:val="24"/>
        </w:rPr>
      </w:pPr>
    </w:p>
    <w:p w:rsidR="00FD2B5B" w:rsidRPr="00FD2B5B" w:rsidRDefault="00FD2B5B" w:rsidP="00FD2B5B">
      <w:pPr>
        <w:rPr>
          <w:sz w:val="28"/>
          <w:szCs w:val="24"/>
        </w:rPr>
      </w:pPr>
    </w:p>
    <w:p w:rsidR="00FD2B5B" w:rsidRPr="00FD2B5B" w:rsidRDefault="00FD2B5B" w:rsidP="00FD2B5B">
      <w:pPr>
        <w:rPr>
          <w:sz w:val="24"/>
          <w:szCs w:val="24"/>
        </w:rPr>
      </w:pPr>
      <w:r w:rsidRPr="00FD2B5B">
        <w:rPr>
          <w:sz w:val="24"/>
          <w:szCs w:val="24"/>
        </w:rPr>
        <w:t xml:space="preserve">Постановление вносит </w:t>
      </w:r>
    </w:p>
    <w:p w:rsidR="00FD2B5B" w:rsidRPr="00FD2B5B" w:rsidRDefault="00624F76" w:rsidP="00FD2B5B">
      <w:pPr>
        <w:rPr>
          <w:sz w:val="24"/>
          <w:szCs w:val="24"/>
        </w:rPr>
      </w:pPr>
      <w:r>
        <w:rPr>
          <w:sz w:val="24"/>
          <w:szCs w:val="24"/>
        </w:rPr>
        <w:t>сектор</w:t>
      </w:r>
      <w:r w:rsidR="00FD2B5B" w:rsidRPr="00FD2B5B">
        <w:rPr>
          <w:sz w:val="24"/>
          <w:szCs w:val="24"/>
        </w:rPr>
        <w:t xml:space="preserve"> экономики и финансов</w:t>
      </w:r>
    </w:p>
    <w:p w:rsidR="0012069D" w:rsidRDefault="00A700C9" w:rsidP="00A700C9">
      <w:pPr>
        <w:jc w:val="center"/>
        <w:rPr>
          <w:sz w:val="28"/>
          <w:szCs w:val="28"/>
        </w:rPr>
      </w:pPr>
      <w:bookmarkStart w:id="0" w:name="P27"/>
      <w:bookmarkEnd w:id="0"/>
      <w:r>
        <w:rPr>
          <w:sz w:val="28"/>
          <w:szCs w:val="28"/>
        </w:rPr>
        <w:t xml:space="preserve">                                       </w:t>
      </w:r>
    </w:p>
    <w:p w:rsidR="0012069D" w:rsidRDefault="0012069D" w:rsidP="00A700C9">
      <w:pPr>
        <w:jc w:val="center"/>
        <w:rPr>
          <w:sz w:val="28"/>
          <w:szCs w:val="28"/>
        </w:rPr>
      </w:pPr>
    </w:p>
    <w:p w:rsidR="0012069D" w:rsidRDefault="0012069D" w:rsidP="00A700C9">
      <w:pPr>
        <w:jc w:val="center"/>
        <w:rPr>
          <w:sz w:val="28"/>
          <w:szCs w:val="28"/>
        </w:rPr>
      </w:pPr>
    </w:p>
    <w:p w:rsidR="0012069D" w:rsidRDefault="0012069D" w:rsidP="00A700C9">
      <w:pPr>
        <w:jc w:val="center"/>
        <w:rPr>
          <w:sz w:val="28"/>
          <w:szCs w:val="28"/>
        </w:rPr>
      </w:pPr>
    </w:p>
    <w:p w:rsidR="0012069D" w:rsidRDefault="0012069D" w:rsidP="00A700C9">
      <w:pPr>
        <w:jc w:val="center"/>
        <w:rPr>
          <w:sz w:val="28"/>
          <w:szCs w:val="28"/>
        </w:rPr>
      </w:pPr>
    </w:p>
    <w:p w:rsidR="00624F76" w:rsidRDefault="00A700C9" w:rsidP="00A70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700C9" w:rsidRDefault="00624F76" w:rsidP="00A70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A700C9">
        <w:rPr>
          <w:sz w:val="28"/>
          <w:szCs w:val="28"/>
        </w:rPr>
        <w:t xml:space="preserve">  </w:t>
      </w:r>
      <w:r w:rsidR="00575E97" w:rsidRPr="00575E97">
        <w:rPr>
          <w:sz w:val="28"/>
          <w:szCs w:val="28"/>
        </w:rPr>
        <w:t xml:space="preserve">Приложение </w:t>
      </w:r>
    </w:p>
    <w:p w:rsidR="00A700C9" w:rsidRDefault="00575E97" w:rsidP="00575E97">
      <w:pPr>
        <w:jc w:val="right"/>
        <w:rPr>
          <w:sz w:val="28"/>
          <w:szCs w:val="28"/>
        </w:rPr>
      </w:pPr>
      <w:r w:rsidRPr="00575E97">
        <w:rPr>
          <w:sz w:val="28"/>
          <w:szCs w:val="28"/>
        </w:rPr>
        <w:t>к  постановлению</w:t>
      </w:r>
      <w:r w:rsidR="00A700C9">
        <w:rPr>
          <w:sz w:val="28"/>
          <w:szCs w:val="28"/>
        </w:rPr>
        <w:t xml:space="preserve"> </w:t>
      </w:r>
      <w:r w:rsidRPr="00575E97">
        <w:rPr>
          <w:sz w:val="28"/>
          <w:szCs w:val="28"/>
        </w:rPr>
        <w:t xml:space="preserve">Администрации </w:t>
      </w:r>
    </w:p>
    <w:p w:rsidR="00A700C9" w:rsidRDefault="0012069D" w:rsidP="00575E97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575E97" w:rsidRPr="00575E97">
        <w:rPr>
          <w:sz w:val="28"/>
          <w:szCs w:val="28"/>
        </w:rPr>
        <w:t xml:space="preserve"> сельского поселения </w:t>
      </w:r>
    </w:p>
    <w:p w:rsidR="00575E97" w:rsidRPr="00575E97" w:rsidRDefault="00DE5821" w:rsidP="00575E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</w:t>
      </w:r>
      <w:r w:rsidR="00575E97" w:rsidRPr="00575E97">
        <w:rPr>
          <w:sz w:val="28"/>
          <w:szCs w:val="28"/>
        </w:rPr>
        <w:t>.11.2019 года №</w:t>
      </w:r>
      <w:r>
        <w:rPr>
          <w:sz w:val="28"/>
          <w:szCs w:val="28"/>
        </w:rPr>
        <w:t>83</w:t>
      </w:r>
    </w:p>
    <w:p w:rsidR="002432E6" w:rsidRPr="00874E66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B53F1C" w:rsidRPr="00874E66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</w:t>
      </w:r>
      <w:r w:rsidR="00B53F1C" w:rsidRPr="00874E66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br/>
      </w:r>
      <w:r w:rsidR="008015B6" w:rsidRPr="00874E66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</w:t>
      </w:r>
    </w:p>
    <w:p w:rsidR="00B03C7B" w:rsidRPr="00874E66" w:rsidRDefault="0012069D" w:rsidP="008015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5B6"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</w:t>
      </w:r>
      <w:r w:rsidR="008D5EB5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015B6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7B" w:rsidRPr="00874E66" w:rsidRDefault="00B03C7B" w:rsidP="00801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C7B" w:rsidRPr="00874E66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89388C" w:rsidRPr="00874E66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874E66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E349C5" w:rsidRPr="00874E66">
        <w:rPr>
          <w:rFonts w:ascii="Times New Roman" w:hAnsi="Times New Roman" w:cs="Times New Roman"/>
          <w:sz w:val="28"/>
          <w:szCs w:val="28"/>
        </w:rPr>
        <w:t>1.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Настоящий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Pr="00874E66">
        <w:rPr>
          <w:rFonts w:ascii="Times New Roman" w:hAnsi="Times New Roman" w:cs="Times New Roman"/>
          <w:sz w:val="28"/>
          <w:szCs w:val="28"/>
        </w:rPr>
        <w:t>орядок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874E66">
        <w:rPr>
          <w:rFonts w:ascii="Times New Roman" w:hAnsi="Times New Roman" w:cs="Times New Roman"/>
          <w:sz w:val="28"/>
          <w:szCs w:val="28"/>
        </w:rPr>
        <w:t>е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т </w:t>
      </w:r>
      <w:r w:rsidRPr="00874E66">
        <w:rPr>
          <w:rFonts w:ascii="Times New Roman" w:hAnsi="Times New Roman" w:cs="Times New Roman"/>
          <w:sz w:val="28"/>
          <w:szCs w:val="28"/>
        </w:rPr>
        <w:t>процедуру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B03C7B" w:rsidRPr="00874E66">
        <w:rPr>
          <w:rFonts w:ascii="Times New Roman" w:hAnsi="Times New Roman" w:cs="Times New Roman"/>
          <w:sz w:val="28"/>
          <w:szCs w:val="28"/>
        </w:rPr>
        <w:t>2.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Понятия, используемые в настоящ</w:t>
      </w:r>
      <w:r w:rsidR="00B53F1C" w:rsidRPr="00874E66">
        <w:rPr>
          <w:rFonts w:ascii="Times New Roman" w:hAnsi="Times New Roman" w:cs="Times New Roman"/>
          <w:sz w:val="28"/>
          <w:szCs w:val="28"/>
        </w:rPr>
        <w:t>ем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="00B53F1C" w:rsidRPr="00874E66">
        <w:rPr>
          <w:rFonts w:ascii="Times New Roman" w:hAnsi="Times New Roman" w:cs="Times New Roman"/>
          <w:sz w:val="28"/>
          <w:szCs w:val="28"/>
        </w:rPr>
        <w:t>орядке</w:t>
      </w:r>
      <w:r w:rsidR="00B03C7B" w:rsidRPr="00874E66">
        <w:rPr>
          <w:rFonts w:ascii="Times New Roman" w:hAnsi="Times New Roman" w:cs="Times New Roman"/>
          <w:sz w:val="28"/>
          <w:szCs w:val="28"/>
        </w:rPr>
        <w:t>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="002432E6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6D5"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за достижение соответствующих налоговому расходу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4C2D"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н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ормативные характеристики налоговых расходов</w:t>
      </w:r>
      <w:r w:rsidR="002A5B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сведения о положениях нормативных правовых актов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комплекс мероприятий по оценке объемов налоговых расходов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определение объемов выпадающих доходов бюджета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>паспорт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D4DEB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 w:rsidR="00B11038">
        <w:rPr>
          <w:rFonts w:ascii="Times New Roman" w:hAnsi="Times New Roman" w:cs="Times New Roman"/>
          <w:sz w:val="28"/>
          <w:szCs w:val="28"/>
        </w:rPr>
        <w:t>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11038">
        <w:rPr>
          <w:rFonts w:ascii="Times New Roman" w:hAnsi="Times New Roman" w:cs="Times New Roman"/>
          <w:sz w:val="28"/>
          <w:szCs w:val="28"/>
        </w:rPr>
        <w:t>развития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="00585997" w:rsidRPr="00874E66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плательщики </w:t>
      </w:r>
      <w:r w:rsidR="0077560D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плательщики налогов;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77560D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B03C7B" w:rsidRPr="00874E66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</w:t>
      </w:r>
      <w:r w:rsidR="00B03C7B" w:rsidRPr="00874E66">
        <w:rPr>
          <w:rFonts w:ascii="Times New Roman" w:hAnsi="Times New Roman" w:cs="Times New Roman"/>
          <w:sz w:val="28"/>
          <w:szCs w:val="28"/>
        </w:rPr>
        <w:t>тимулирующие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>и последующее увеличение доходов бюджета</w:t>
      </w:r>
      <w:r w:rsidR="003556D5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0AA6">
        <w:rPr>
          <w:rFonts w:ascii="Times New Roman" w:hAnsi="Times New Roman" w:cs="Times New Roman"/>
          <w:sz w:val="28"/>
          <w:szCs w:val="28"/>
        </w:rPr>
        <w:t xml:space="preserve"> Песчанокопского района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707803"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0AA6">
        <w:rPr>
          <w:rFonts w:ascii="Times New Roman" w:hAnsi="Times New Roman" w:cs="Times New Roman"/>
          <w:sz w:val="28"/>
          <w:szCs w:val="28"/>
        </w:rPr>
        <w:t xml:space="preserve"> Песчанокопского района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>
        <w:rPr>
          <w:rFonts w:ascii="Times New Roman" w:hAnsi="Times New Roman" w:cs="Times New Roman"/>
          <w:sz w:val="28"/>
          <w:szCs w:val="28"/>
        </w:rPr>
        <w:t xml:space="preserve"> </w:t>
      </w:r>
      <w:r w:rsidR="00585997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4E518B" w:rsidRPr="00874E66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B03C7B" w:rsidRPr="00874E66">
        <w:rPr>
          <w:rFonts w:ascii="Times New Roman" w:hAnsi="Times New Roman" w:cs="Times New Roman"/>
          <w:sz w:val="28"/>
          <w:szCs w:val="28"/>
        </w:rPr>
        <w:t>3.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96628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518B" w:rsidRPr="00874E66">
        <w:rPr>
          <w:rFonts w:ascii="Times New Roman" w:hAnsi="Times New Roman" w:cs="Times New Roman"/>
          <w:b/>
          <w:sz w:val="28"/>
          <w:szCs w:val="28"/>
        </w:rPr>
        <w:t>,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4E518B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E518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9E054A" w:rsidRPr="00874E66">
        <w:rPr>
          <w:rFonts w:ascii="Times New Roman" w:hAnsi="Times New Roman" w:cs="Times New Roman"/>
          <w:sz w:val="28"/>
          <w:szCs w:val="28"/>
        </w:rPr>
        <w:t>4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0780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E29"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B03C7B" w:rsidRPr="00874E66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ормирует перечень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700C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848B1" w:rsidRPr="00874E66">
        <w:rPr>
          <w:rFonts w:ascii="Times New Roman" w:hAnsi="Times New Roman" w:cs="Times New Roman"/>
          <w:sz w:val="28"/>
          <w:szCs w:val="28"/>
        </w:rPr>
        <w:t>,</w:t>
      </w:r>
      <w:r w:rsidR="00D848B1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8B1"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="00D848B1"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D848B1"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DE5821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беспечивает сбор и формирование информации о нормативных, целевых и фискальных характеристиках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 и плановый период</w:t>
      </w:r>
      <w:r w:rsidR="00DC1E29" w:rsidRPr="00874E66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в </w:t>
      </w:r>
      <w:r w:rsidR="00707803">
        <w:rPr>
          <w:rFonts w:ascii="Times New Roman" w:hAnsi="Times New Roman" w:cs="Times New Roman"/>
          <w:sz w:val="28"/>
          <w:szCs w:val="28"/>
        </w:rPr>
        <w:t>Администрацию</w:t>
      </w:r>
      <w:r w:rsidR="00DC1E29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1E29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DC1E29" w:rsidRPr="00DE5821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</w:t>
      </w:r>
      <w:r w:rsidR="00BF5561" w:rsidRPr="00DE582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03C7B" w:rsidRPr="00DE5821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существляет обобщение результатов оценки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</w:t>
      </w:r>
      <w:r w:rsidR="009E054A" w:rsidRPr="00874E66">
        <w:rPr>
          <w:rFonts w:ascii="Times New Roman" w:hAnsi="Times New Roman" w:cs="Times New Roman"/>
          <w:sz w:val="28"/>
          <w:szCs w:val="28"/>
        </w:rPr>
        <w:t>5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оценки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</w:t>
      </w:r>
      <w:r w:rsidR="00B03C7B" w:rsidRPr="00874E66">
        <w:rPr>
          <w:rFonts w:ascii="Times New Roman" w:hAnsi="Times New Roman" w:cs="Times New Roman"/>
          <w:sz w:val="28"/>
          <w:szCs w:val="28"/>
        </w:rPr>
        <w:t>ормируют паспорта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5B73D4" w:rsidRPr="00874E66">
        <w:rPr>
          <w:rFonts w:ascii="Times New Roman" w:hAnsi="Times New Roman" w:cs="Times New Roman"/>
          <w:sz w:val="28"/>
          <w:szCs w:val="28"/>
        </w:rPr>
        <w:t xml:space="preserve">№ 2 </w:t>
      </w:r>
      <w:r w:rsidR="00B03C7B" w:rsidRPr="00874E66">
        <w:rPr>
          <w:rFonts w:ascii="Times New Roman" w:hAnsi="Times New Roman" w:cs="Times New Roman"/>
          <w:sz w:val="28"/>
          <w:szCs w:val="28"/>
        </w:rPr>
        <w:t>к настоящ</w:t>
      </w:r>
      <w:r w:rsidR="003A47EF" w:rsidRPr="00874E66">
        <w:rPr>
          <w:rFonts w:ascii="Times New Roman" w:hAnsi="Times New Roman" w:cs="Times New Roman"/>
          <w:sz w:val="28"/>
          <w:szCs w:val="28"/>
        </w:rPr>
        <w:t>ему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</w:t>
      </w:r>
      <w:r w:rsidR="003A47EF" w:rsidRPr="00874E66">
        <w:rPr>
          <w:rFonts w:ascii="Times New Roman" w:hAnsi="Times New Roman" w:cs="Times New Roman"/>
          <w:sz w:val="28"/>
          <w:szCs w:val="28"/>
        </w:rPr>
        <w:t>орядку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3556D5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существляют оценку эффективности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6D5" w:rsidRPr="00874E66">
        <w:rPr>
          <w:rFonts w:ascii="Times New Roman" w:hAnsi="Times New Roman" w:cs="Times New Roman"/>
          <w:sz w:val="28"/>
          <w:szCs w:val="28"/>
        </w:rPr>
        <w:t>.</w:t>
      </w:r>
    </w:p>
    <w:p w:rsidR="0089388C" w:rsidRPr="00874E66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1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2.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>формирования перечня налоговых расходов</w:t>
      </w:r>
      <w:r w:rsidR="008D5B86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7B" w:rsidRPr="00874E66" w:rsidRDefault="0012069D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9388C" w:rsidRPr="00874E66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874E6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927AA1" w:rsidRPr="00874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>ереч</w:t>
      </w:r>
      <w:r w:rsidR="008D5B86" w:rsidRPr="00874E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27AA1" w:rsidRPr="00874E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55046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 w:rsidR="008C0DB9">
        <w:rPr>
          <w:rFonts w:ascii="Times New Roman" w:hAnsi="Times New Roman" w:cs="Times New Roman"/>
          <w:color w:val="000000"/>
          <w:sz w:val="28"/>
          <w:szCs w:val="28"/>
        </w:rPr>
        <w:t>сектором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FE698D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55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9E054A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874E66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A1F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налоговых расходов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до 1 мая рассматривают проект перечня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относящимися</w:t>
      </w:r>
      <w:r w:rsidR="00EF6A1F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054A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в </w:t>
      </w:r>
      <w:r w:rsidR="00B90511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000BD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90511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000BD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эти замечания и предложения не направлены 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90511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F87D1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если замечания и предложения по уточнению проекта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B94" w:rsidRPr="00874E66">
        <w:rPr>
          <w:rFonts w:ascii="Times New Roman" w:hAnsi="Times New Roman" w:cs="Times New Roman"/>
          <w:sz w:val="28"/>
          <w:szCs w:val="28"/>
        </w:rPr>
        <w:t>и (или)</w:t>
      </w:r>
      <w:r w:rsidR="008565CB" w:rsidRPr="00874E66">
        <w:rPr>
          <w:rFonts w:ascii="Times New Roman" w:hAnsi="Times New Roman" w:cs="Times New Roman"/>
          <w:sz w:val="28"/>
          <w:szCs w:val="28"/>
        </w:rPr>
        <w:t xml:space="preserve"> целями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2B94" w:rsidRPr="00874E66">
        <w:rPr>
          <w:rFonts w:ascii="Times New Roman" w:hAnsi="Times New Roman" w:cs="Times New Roman"/>
          <w:sz w:val="28"/>
          <w:szCs w:val="28"/>
        </w:rPr>
        <w:t>, не относящи</w:t>
      </w:r>
      <w:r w:rsidR="002658AD" w:rsidRPr="00874E66">
        <w:rPr>
          <w:rFonts w:ascii="Times New Roman" w:hAnsi="Times New Roman" w:cs="Times New Roman"/>
          <w:sz w:val="28"/>
          <w:szCs w:val="28"/>
        </w:rPr>
        <w:t>мися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77ED" w:rsidRPr="00874E66">
        <w:rPr>
          <w:rFonts w:ascii="Times New Roman" w:hAnsi="Times New Roman" w:cs="Times New Roman"/>
          <w:sz w:val="28"/>
          <w:szCs w:val="28"/>
        </w:rPr>
        <w:t>,</w:t>
      </w:r>
      <w:r w:rsidR="00862B94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335AE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в части позиций, изложенных идентично позициям перечня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случаев изменения полномочий 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8100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качестве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3556D5" w:rsidRPr="00874E66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 w:rsidR="00B90E90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F87D1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</w:t>
      </w:r>
      <w:r w:rsidR="00624C3A" w:rsidRPr="00874E66"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="002D6DB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перечня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 соответствующими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кураторами налоговых расходов </w:t>
      </w:r>
      <w:r w:rsidR="003556D5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до 1 июня. 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Согласованный </w:t>
      </w:r>
      <w:r w:rsidR="00B03C7B"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="00B03C7B" w:rsidRPr="00874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77692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</w:t>
      </w:r>
      <w:r w:rsidR="00F87D1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E97475" w:rsidRPr="00874E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E97475" w:rsidRPr="00874E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в текущем финансовом году изменений в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случае изменения полномочий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которыми возникает необходимость внесения изменений в перечень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кураторы налоговых расходов не позднее 10 рабочих дней со д</w:t>
      </w:r>
      <w:r w:rsidR="00055046" w:rsidRPr="00874E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я внесения соответствующих изменений направляют в </w:t>
      </w:r>
      <w:r w:rsidR="00163B43">
        <w:rPr>
          <w:rFonts w:ascii="Times New Roman" w:hAnsi="Times New Roman" w:cs="Times New Roman"/>
          <w:color w:val="000000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055264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5997" w:rsidRPr="00874E6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F4C67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 внесенными в него изменениями формируется до 1 октября (в случае уточнения структурных элементов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формирования проекта </w:t>
      </w:r>
      <w:r w:rsidR="0005526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264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 и до </w:t>
      </w:r>
      <w:r w:rsidR="0005526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(в случае уточнения структурных элементов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color w:val="00000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рассмотрения и утверждения проекта </w:t>
      </w:r>
      <w:r w:rsidR="0005526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0780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B03C7B"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89388C" w:rsidRPr="00874E66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001" w:rsidRDefault="00E349C5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3.</w:t>
      </w:r>
      <w:r w:rsidR="00B03C7B" w:rsidRPr="00874E66">
        <w:rPr>
          <w:rFonts w:ascii="Times New Roman" w:hAnsi="Times New Roman" w:cs="Times New Roman"/>
          <w:b w:val="0"/>
          <w:sz w:val="28"/>
          <w:szCs w:val="28"/>
        </w:rPr>
        <w:t xml:space="preserve"> Порядок оценки эффективности налоговых расходов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b w:val="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B03C7B" w:rsidRPr="00874E66" w:rsidRDefault="003A47EF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12069D">
        <w:rPr>
          <w:rFonts w:ascii="Times New Roman" w:hAnsi="Times New Roman" w:cs="Times New Roman"/>
          <w:b w:val="0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9388C" w:rsidRPr="00874E66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B03C7B" w:rsidRPr="00874E66">
        <w:rPr>
          <w:rFonts w:ascii="Times New Roman" w:hAnsi="Times New Roman" w:cs="Times New Roman"/>
          <w:sz w:val="28"/>
          <w:szCs w:val="28"/>
        </w:rPr>
        <w:t>1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:</w:t>
      </w:r>
    </w:p>
    <w:p w:rsidR="00B03C7B" w:rsidRPr="00874E66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3.1.1. </w:t>
      </w:r>
      <w:r w:rsidR="00E842DB">
        <w:rPr>
          <w:rFonts w:ascii="Times New Roman" w:hAnsi="Times New Roman" w:cs="Times New Roman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A47BA9">
        <w:rPr>
          <w:rFonts w:ascii="Times New Roman" w:hAnsi="Times New Roman" w:cs="Times New Roman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sz w:val="28"/>
          <w:szCs w:val="28"/>
        </w:rPr>
        <w:t>и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</w:t>
      </w:r>
      <w:r w:rsidR="00624C3A" w:rsidRPr="00874E66">
        <w:rPr>
          <w:rFonts w:ascii="Times New Roman" w:hAnsi="Times New Roman" w:cs="Times New Roman"/>
          <w:sz w:val="28"/>
          <w:szCs w:val="28"/>
        </w:rPr>
        <w:t>е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т Управлению Федеральной налоговой службы по </w:t>
      </w:r>
      <w:r w:rsidR="00A47BA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7D0B97" w:rsidRPr="00874E66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</w:t>
      </w:r>
      <w:r w:rsidR="009E054A" w:rsidRPr="00874E66">
        <w:rPr>
          <w:rFonts w:ascii="Times New Roman" w:hAnsi="Times New Roman" w:cs="Times New Roman"/>
          <w:sz w:val="28"/>
          <w:szCs w:val="28"/>
        </w:rPr>
        <w:t>2</w:t>
      </w:r>
      <w:r w:rsidRPr="00874E66">
        <w:rPr>
          <w:rFonts w:ascii="Times New Roman" w:hAnsi="Times New Roman" w:cs="Times New Roman"/>
          <w:sz w:val="28"/>
          <w:szCs w:val="28"/>
        </w:rPr>
        <w:t>. </w:t>
      </w:r>
      <w:r w:rsidR="009C17E5">
        <w:rPr>
          <w:rFonts w:ascii="Times New Roman" w:hAnsi="Times New Roman" w:cs="Times New Roman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сведения, представленные Управлением Федеральной налоговой службы по </w:t>
      </w:r>
      <w:r w:rsidR="00A47BA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4F4C67"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4F4C67" w:rsidRPr="00874E66">
        <w:rPr>
          <w:rFonts w:ascii="Times New Roman" w:hAnsi="Times New Roman" w:cs="Times New Roman"/>
          <w:sz w:val="28"/>
          <w:szCs w:val="28"/>
        </w:rPr>
        <w:t>от 22.06.2019 № 796 «</w:t>
      </w:r>
      <w:r w:rsidR="004F4C67" w:rsidRPr="00874E66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874E66">
        <w:rPr>
          <w:rFonts w:ascii="Times New Roman" w:hAnsi="Times New Roman" w:cs="Times New Roman"/>
          <w:bCs/>
          <w:sz w:val="28"/>
          <w:szCs w:val="28"/>
        </w:rPr>
        <w:t xml:space="preserve"> (далее - Общие требования)</w:t>
      </w:r>
      <w:r w:rsidR="00B03C7B" w:rsidRPr="00874E66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803642" w:rsidRPr="00874E66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</w:t>
      </w:r>
      <w:r w:rsidR="009E054A" w:rsidRPr="00874E66">
        <w:rPr>
          <w:rFonts w:ascii="Times New Roman" w:hAnsi="Times New Roman" w:cs="Times New Roman"/>
          <w:sz w:val="28"/>
          <w:szCs w:val="28"/>
        </w:rPr>
        <w:t>3</w:t>
      </w:r>
      <w:r w:rsidRPr="00874E66">
        <w:rPr>
          <w:rFonts w:ascii="Times New Roman" w:hAnsi="Times New Roman" w:cs="Times New Roman"/>
          <w:sz w:val="28"/>
          <w:szCs w:val="28"/>
        </w:rPr>
        <w:t>. </w:t>
      </w:r>
      <w:r w:rsidR="009C17E5">
        <w:rPr>
          <w:rFonts w:ascii="Times New Roman" w:hAnsi="Times New Roman" w:cs="Times New Roman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</w:t>
      </w:r>
      <w:r w:rsidR="00CF0D4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D4B" w:rsidRPr="00874E66">
        <w:rPr>
          <w:rFonts w:ascii="Times New Roman" w:hAnsi="Times New Roman" w:cs="Times New Roman"/>
          <w:sz w:val="28"/>
          <w:szCs w:val="28"/>
        </w:rPr>
        <w:t xml:space="preserve"> до 20 августа при необходимости представля</w:t>
      </w:r>
      <w:r w:rsidR="006E24C5" w:rsidRPr="00874E66">
        <w:rPr>
          <w:rFonts w:ascii="Times New Roman" w:hAnsi="Times New Roman" w:cs="Times New Roman"/>
          <w:sz w:val="28"/>
          <w:szCs w:val="28"/>
        </w:rPr>
        <w:t xml:space="preserve">ет в Министерство финансов </w:t>
      </w:r>
      <w:r w:rsidR="00A47BA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0D4B" w:rsidRPr="00874E6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0528A" w:rsidRPr="00874E66">
        <w:rPr>
          <w:rFonts w:ascii="Times New Roman" w:hAnsi="Times New Roman" w:cs="Times New Roman"/>
          <w:sz w:val="28"/>
          <w:szCs w:val="28"/>
        </w:rPr>
        <w:t xml:space="preserve">, предусмотренную </w:t>
      </w:r>
      <w:r w:rsidR="00803642" w:rsidRPr="00874E66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2642EC" w:rsidRPr="00874E66">
        <w:rPr>
          <w:rFonts w:ascii="Times New Roman" w:hAnsi="Times New Roman" w:cs="Times New Roman"/>
          <w:sz w:val="28"/>
          <w:szCs w:val="28"/>
        </w:rPr>
        <w:t>2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осуществляется кураторами налоговых расходов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D7349E" w:rsidRPr="00874E66">
        <w:rPr>
          <w:rFonts w:ascii="Times New Roman" w:hAnsi="Times New Roman" w:cs="Times New Roman"/>
          <w:sz w:val="28"/>
          <w:szCs w:val="28"/>
        </w:rPr>
        <w:t>ами</w:t>
      </w:r>
      <w:r w:rsidR="006D0CF9" w:rsidRPr="00874E66">
        <w:rPr>
          <w:rFonts w:ascii="Times New Roman" w:hAnsi="Times New Roman" w:cs="Times New Roman"/>
          <w:sz w:val="28"/>
          <w:szCs w:val="28"/>
        </w:rPr>
        <w:t>, утвержденны</w:t>
      </w:r>
      <w:r w:rsidR="00D7349E" w:rsidRPr="00874E66">
        <w:rPr>
          <w:rFonts w:ascii="Times New Roman" w:hAnsi="Times New Roman" w:cs="Times New Roman"/>
          <w:sz w:val="28"/>
          <w:szCs w:val="28"/>
        </w:rPr>
        <w:t xml:space="preserve">ми </w:t>
      </w:r>
      <w:r w:rsidR="006D0CF9" w:rsidRPr="00874E6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D40160" w:rsidRPr="00874E6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874E66">
        <w:rPr>
          <w:rFonts w:ascii="Times New Roman" w:hAnsi="Times New Roman" w:cs="Times New Roman"/>
          <w:sz w:val="28"/>
          <w:szCs w:val="28"/>
        </w:rPr>
        <w:t>и включает: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ценку целесообразности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</w:t>
      </w:r>
      <w:r w:rsidR="00B03C7B" w:rsidRPr="00874E66">
        <w:rPr>
          <w:rFonts w:ascii="Times New Roman" w:hAnsi="Times New Roman" w:cs="Times New Roman"/>
          <w:sz w:val="28"/>
          <w:szCs w:val="28"/>
        </w:rPr>
        <w:t>ценку результативности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74E66">
        <w:rPr>
          <w:rFonts w:ascii="Times New Roman" w:hAnsi="Times New Roman" w:cs="Times New Roman"/>
          <w:sz w:val="28"/>
          <w:szCs w:val="28"/>
        </w:rPr>
        <w:t>3.</w:t>
      </w:r>
      <w:r w:rsidR="00DA417E" w:rsidRPr="00874E66">
        <w:rPr>
          <w:rFonts w:ascii="Times New Roman" w:hAnsi="Times New Roman" w:cs="Times New Roman"/>
          <w:sz w:val="28"/>
          <w:szCs w:val="28"/>
        </w:rPr>
        <w:t>3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целям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целям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>, не относящи</w:t>
      </w:r>
      <w:r w:rsidR="002E7BFE" w:rsidRPr="00874E66">
        <w:rPr>
          <w:rFonts w:ascii="Times New Roman" w:hAnsi="Times New Roman" w:cs="Times New Roman"/>
          <w:sz w:val="28"/>
          <w:szCs w:val="28"/>
        </w:rPr>
        <w:t>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могут быть установлены </w:t>
      </w:r>
      <w:r w:rsidR="00D87A67" w:rsidRPr="00874E66">
        <w:rPr>
          <w:rFonts w:ascii="Times New Roman" w:hAnsi="Times New Roman" w:cs="Times New Roman"/>
          <w:sz w:val="28"/>
          <w:szCs w:val="28"/>
        </w:rPr>
        <w:t>дополнительные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критерии целесообразности предоставления льгот для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3.4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41E0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75" w:history="1">
        <w:r w:rsidR="00B03C7B" w:rsidRPr="00874E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74E66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A059E" w:rsidRPr="00874E66">
        <w:rPr>
          <w:rFonts w:ascii="Times New Roman" w:hAnsi="Times New Roman" w:cs="Times New Roman"/>
          <w:sz w:val="28"/>
          <w:szCs w:val="28"/>
        </w:rPr>
        <w:t xml:space="preserve">его </w:t>
      </w:r>
      <w:r w:rsidR="00A7765F" w:rsidRPr="00874E66">
        <w:rPr>
          <w:rFonts w:ascii="Times New Roman" w:hAnsi="Times New Roman" w:cs="Times New Roman"/>
          <w:sz w:val="28"/>
          <w:szCs w:val="28"/>
        </w:rPr>
        <w:t>раздела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надлежит представить в </w:t>
      </w:r>
      <w:r w:rsidR="009C17E5">
        <w:rPr>
          <w:rFonts w:ascii="Times New Roman" w:hAnsi="Times New Roman" w:cs="Times New Roman"/>
          <w:sz w:val="28"/>
          <w:szCs w:val="28"/>
        </w:rPr>
        <w:t>сектор</w:t>
      </w:r>
      <w:r w:rsidR="0008186F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A47BA9">
        <w:rPr>
          <w:rFonts w:ascii="Times New Roman" w:hAnsi="Times New Roman" w:cs="Times New Roman"/>
          <w:sz w:val="28"/>
          <w:szCs w:val="28"/>
        </w:rPr>
        <w:t>Администраци</w:t>
      </w:r>
      <w:r w:rsidR="0008186F">
        <w:rPr>
          <w:rFonts w:ascii="Times New Roman" w:hAnsi="Times New Roman" w:cs="Times New Roman"/>
          <w:sz w:val="28"/>
          <w:szCs w:val="28"/>
        </w:rPr>
        <w:t>и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3.5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874E66">
        <w:rPr>
          <w:rFonts w:ascii="Times New Roman" w:hAnsi="Times New Roman" w:cs="Times New Roman"/>
          <w:sz w:val="28"/>
          <w:szCs w:val="28"/>
        </w:rPr>
        <w:t>либо иной показатель (индикатор), на значение которого оказывают влияние налоговые расходы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3.6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результативности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3.7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2B635C" w:rsidRPr="00874E66">
        <w:rPr>
          <w:rFonts w:ascii="Times New Roman" w:hAnsi="Times New Roman" w:cs="Times New Roman"/>
          <w:sz w:val="28"/>
          <w:szCs w:val="28"/>
        </w:rPr>
        <w:t>и (или)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635C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2B635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74E66">
        <w:rPr>
          <w:rFonts w:ascii="Times New Roman" w:hAnsi="Times New Roman" w:cs="Times New Roman"/>
          <w:sz w:val="28"/>
          <w:szCs w:val="28"/>
        </w:rPr>
        <w:t>3.8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8D5EB5" w:rsidRPr="00874E66">
        <w:rPr>
          <w:rFonts w:ascii="Times New Roman" w:hAnsi="Times New Roman" w:cs="Times New Roman"/>
          <w:sz w:val="28"/>
          <w:szCs w:val="28"/>
        </w:rPr>
        <w:t> 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</w:t>
      </w:r>
      <w:r w:rsidR="00707803">
        <w:rPr>
          <w:rFonts w:ascii="Times New Roman" w:hAnsi="Times New Roman" w:cs="Times New Roman"/>
          <w:sz w:val="28"/>
          <w:szCs w:val="28"/>
        </w:rPr>
        <w:t>местного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бюджета в случае применения альтернативных механизмов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765F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lastRenderedPageBreak/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7765F" w:rsidRPr="00874E66">
        <w:rPr>
          <w:rFonts w:ascii="Times New Roman" w:hAnsi="Times New Roman" w:cs="Times New Roman"/>
          <w:sz w:val="28"/>
          <w:szCs w:val="28"/>
        </w:rPr>
        <w:t>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</w:t>
      </w:r>
      <w:r w:rsidR="00707803">
        <w:rPr>
          <w:rFonts w:ascii="Times New Roman" w:hAnsi="Times New Roman" w:cs="Times New Roman"/>
          <w:sz w:val="28"/>
          <w:szCs w:val="28"/>
        </w:rPr>
        <w:t>местного</w:t>
      </w:r>
      <w:r w:rsidR="00C7560C" w:rsidRPr="00874E66">
        <w:rPr>
          <w:rFonts w:ascii="Times New Roman" w:hAnsi="Times New Roman" w:cs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</w:t>
      </w:r>
      <w:r w:rsidR="001165C2"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 w:rsidR="00A700C9"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B03C7B" w:rsidRPr="00DE5821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21">
        <w:rPr>
          <w:rFonts w:ascii="Times New Roman" w:hAnsi="Times New Roman" w:cs="Times New Roman"/>
          <w:sz w:val="28"/>
          <w:szCs w:val="28"/>
        </w:rPr>
        <w:t>с</w:t>
      </w:r>
      <w:r w:rsidR="00B03C7B" w:rsidRPr="00DE5821">
        <w:rPr>
          <w:rFonts w:ascii="Times New Roman" w:hAnsi="Times New Roman" w:cs="Times New Roman"/>
          <w:sz w:val="28"/>
          <w:szCs w:val="28"/>
        </w:rPr>
        <w:t xml:space="preserve">убсидии или иные формы непосредственной финансовой поддержки плательщиков, имеющих право на льготы, за счет средств </w:t>
      </w:r>
      <w:r w:rsidR="00707803" w:rsidRPr="00DE5821">
        <w:rPr>
          <w:rFonts w:ascii="Times New Roman" w:hAnsi="Times New Roman" w:cs="Times New Roman"/>
          <w:sz w:val="28"/>
          <w:szCs w:val="28"/>
        </w:rPr>
        <w:t>местного</w:t>
      </w:r>
      <w:r w:rsidR="00B03C7B" w:rsidRPr="00DE5821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B03C7B" w:rsidRPr="00DE5821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21">
        <w:rPr>
          <w:rFonts w:ascii="Times New Roman" w:hAnsi="Times New Roman" w:cs="Times New Roman"/>
          <w:sz w:val="28"/>
          <w:szCs w:val="28"/>
        </w:rPr>
        <w:t>п</w:t>
      </w:r>
      <w:r w:rsidR="00B03C7B" w:rsidRPr="00DE582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07803" w:rsidRPr="00DE5821">
        <w:rPr>
          <w:rFonts w:ascii="Times New Roman" w:hAnsi="Times New Roman" w:cs="Times New Roman"/>
          <w:sz w:val="28"/>
          <w:szCs w:val="28"/>
        </w:rPr>
        <w:t>муниципальных</w:t>
      </w:r>
      <w:r w:rsidR="00B03C7B" w:rsidRPr="00DE5821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B03C7B" w:rsidRPr="00874E66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</w:t>
      </w:r>
      <w:r w:rsidR="00B03C7B" w:rsidRPr="00874E66">
        <w:rPr>
          <w:rFonts w:ascii="Times New Roman" w:hAnsi="Times New Roman" w:cs="Times New Roman"/>
          <w:sz w:val="28"/>
          <w:szCs w:val="28"/>
        </w:rPr>
        <w:t>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3.9</w:t>
      </w:r>
      <w:r w:rsidR="00B03C7B" w:rsidRPr="00874E66">
        <w:rPr>
          <w:rFonts w:ascii="Times New Roman" w:hAnsi="Times New Roman" w:cs="Times New Roman"/>
          <w:sz w:val="28"/>
          <w:szCs w:val="28"/>
        </w:rPr>
        <w:t>.</w:t>
      </w:r>
      <w:r w:rsidR="00C64E88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налоговому расходу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>. В случае</w:t>
      </w:r>
      <w:r w:rsidR="00A7765F" w:rsidRPr="00874E66">
        <w:rPr>
          <w:rFonts w:ascii="Times New Roman" w:hAnsi="Times New Roman" w:cs="Times New Roman"/>
          <w:sz w:val="28"/>
          <w:szCs w:val="28"/>
        </w:rPr>
        <w:t>,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>определяется в целом по указанной категории плательщиков.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874E66">
        <w:rPr>
          <w:rFonts w:ascii="Times New Roman" w:hAnsi="Times New Roman" w:cs="Times New Roman"/>
          <w:sz w:val="28"/>
          <w:szCs w:val="28"/>
        </w:rPr>
        <w:t>3.10.</w:t>
      </w:r>
      <w:r w:rsidR="00C64E88" w:rsidRPr="00874E66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03C7B" w:rsidRPr="00874E66">
        <w:rPr>
          <w:rFonts w:ascii="Times New Roman" w:hAnsi="Times New Roman" w:cs="Times New Roman"/>
          <w:sz w:val="28"/>
          <w:szCs w:val="28"/>
        </w:rPr>
        <w:t>за период с начала действия для плательщиков соответствующих льгот или</w:t>
      </w:r>
      <w:r w:rsidR="006B2401">
        <w:rPr>
          <w:rFonts w:ascii="Times New Roman" w:hAnsi="Times New Roman" w:cs="Times New Roman"/>
          <w:sz w:val="28"/>
          <w:szCs w:val="28"/>
        </w:rPr>
        <w:t xml:space="preserve">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за 5 отчетных лет, а в случае, если указанные льготы действуют более 6 лет,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на день проведения оценки эффективности налогового расхода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 (E) п</w:t>
      </w:r>
      <w:r w:rsidR="00B03C7B" w:rsidRPr="00874E66">
        <w:rPr>
          <w:rFonts w:ascii="Times New Roman" w:hAnsi="Times New Roman" w:cs="Times New Roman"/>
          <w:sz w:val="28"/>
          <w:szCs w:val="28"/>
        </w:rPr>
        <w:t>о следующей формуле:</w:t>
      </w:r>
    </w:p>
    <w:p w:rsidR="00B03C7B" w:rsidRPr="00115A74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874E66" w:rsidRDefault="00A96D94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1250" cy="533400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i </w:t>
      </w:r>
      <w:r w:rsidR="00C64E88" w:rsidRPr="00874E66">
        <w:rPr>
          <w:rFonts w:ascii="Times New Roman" w:hAnsi="Times New Roman" w:cs="Times New Roman"/>
          <w:sz w:val="28"/>
          <w:szCs w:val="28"/>
        </w:rPr>
        <w:t>– п</w:t>
      </w:r>
      <w:r w:rsidRPr="00874E66">
        <w:rPr>
          <w:rFonts w:ascii="Times New Roman" w:hAnsi="Times New Roman" w:cs="Times New Roman"/>
          <w:sz w:val="28"/>
          <w:szCs w:val="28"/>
        </w:rPr>
        <w:t>орядковый номер года, имеющий значение от 1 до 5;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m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j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объем налогов, задекларированных для уплаты 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i-м году.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 w:rsidR="006B2401">
        <w:rPr>
          <w:rFonts w:ascii="Times New Roman" w:hAnsi="Times New Roman" w:cs="Times New Roman"/>
          <w:sz w:val="28"/>
          <w:szCs w:val="28"/>
        </w:rPr>
        <w:t>Администрацией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</w:t>
      </w:r>
      <w:r w:rsidR="00A700C9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68100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C64E88" w:rsidRPr="00874E66">
        <w:rPr>
          <w:rFonts w:ascii="Times New Roman" w:hAnsi="Times New Roman" w:cs="Times New Roman"/>
          <w:sz w:val="28"/>
          <w:szCs w:val="28"/>
        </w:rPr>
        <w:t>–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g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68100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5763EA" w:rsidRPr="00874E66">
        <w:rPr>
          <w:rFonts w:ascii="Times New Roman" w:hAnsi="Times New Roman" w:cs="Times New Roman"/>
          <w:sz w:val="28"/>
          <w:szCs w:val="28"/>
        </w:rPr>
        <w:t>–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бюджет</w:t>
      </w:r>
      <w:r w:rsidR="008B4E1E">
        <w:rPr>
          <w:rFonts w:ascii="Times New Roman" w:hAnsi="Times New Roman" w:cs="Times New Roman"/>
          <w:sz w:val="28"/>
          <w:szCs w:val="28"/>
        </w:rPr>
        <w:t>а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 в</w:t>
      </w:r>
      <w:r w:rsidRPr="00874E66">
        <w:rPr>
          <w:rFonts w:ascii="Times New Roman" w:hAnsi="Times New Roman" w:cs="Times New Roman"/>
          <w:sz w:val="28"/>
          <w:szCs w:val="28"/>
        </w:rPr>
        <w:t xml:space="preserve"> i-м году по отношению к показателям базового года;</w:t>
      </w:r>
    </w:p>
    <w:p w:rsidR="00CE5BE8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r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="005763EA" w:rsidRPr="00874E66">
        <w:rPr>
          <w:rFonts w:ascii="Times New Roman" w:hAnsi="Times New Roman" w:cs="Times New Roman"/>
          <w:sz w:val="28"/>
          <w:szCs w:val="28"/>
        </w:rPr>
        <w:t>–</w:t>
      </w:r>
      <w:r w:rsidRPr="00874E66">
        <w:rPr>
          <w:rFonts w:ascii="Times New Roman" w:hAnsi="Times New Roman" w:cs="Times New Roman"/>
          <w:sz w:val="28"/>
          <w:szCs w:val="28"/>
        </w:rPr>
        <w:t xml:space="preserve"> расчетная стоимость среднесрочных рыночных заимствований, </w:t>
      </w:r>
      <w:r w:rsidR="00D87A67" w:rsidRPr="00874E66">
        <w:rPr>
          <w:rFonts w:ascii="Times New Roman" w:hAnsi="Times New Roman" w:cs="Times New Roman"/>
          <w:sz w:val="28"/>
          <w:szCs w:val="28"/>
        </w:rPr>
        <w:t xml:space="preserve">определяемая в соответствии </w:t>
      </w:r>
      <w:r w:rsidR="00CE5BE8" w:rsidRPr="00874E66">
        <w:rPr>
          <w:rFonts w:ascii="Times New Roman" w:hAnsi="Times New Roman" w:cs="Times New Roman"/>
          <w:bCs/>
          <w:sz w:val="26"/>
          <w:szCs w:val="26"/>
        </w:rPr>
        <w:t xml:space="preserve">с постановлением Правительства РФ </w:t>
      </w:r>
      <w:r w:rsidR="00CE5BE8" w:rsidRPr="00874E66">
        <w:rPr>
          <w:rFonts w:ascii="Times New Roman" w:hAnsi="Times New Roman" w:cs="Times New Roman"/>
          <w:bCs/>
          <w:sz w:val="28"/>
          <w:szCs w:val="28"/>
        </w:rPr>
        <w:t xml:space="preserve">от 22.06.2019 </w:t>
      </w:r>
      <w:r w:rsidR="00681001">
        <w:rPr>
          <w:rFonts w:ascii="Times New Roman" w:hAnsi="Times New Roman" w:cs="Times New Roman"/>
          <w:bCs/>
          <w:sz w:val="28"/>
          <w:szCs w:val="28"/>
        </w:rPr>
        <w:br/>
      </w:r>
      <w:r w:rsidR="00621C7B" w:rsidRPr="00874E66">
        <w:rPr>
          <w:rFonts w:ascii="Times New Roman" w:hAnsi="Times New Roman" w:cs="Times New Roman"/>
          <w:bCs/>
          <w:sz w:val="28"/>
          <w:szCs w:val="28"/>
        </w:rPr>
        <w:t>№</w:t>
      </w:r>
      <w:r w:rsidR="00CE5BE8" w:rsidRPr="00874E66">
        <w:rPr>
          <w:rFonts w:ascii="Times New Roman" w:hAnsi="Times New Roman" w:cs="Times New Roman"/>
          <w:bCs/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3.11.</w:t>
      </w:r>
      <w:r w:rsidR="00681001">
        <w:rPr>
          <w:rFonts w:ascii="Times New Roman" w:hAnsi="Times New Roman" w:cs="Times New Roman"/>
          <w:sz w:val="28"/>
          <w:szCs w:val="28"/>
        </w:rPr>
        <w:t> 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</w:t>
      </w:r>
      <w:r w:rsidR="00681001">
        <w:rPr>
          <w:rFonts w:ascii="Times New Roman" w:hAnsi="Times New Roman" w:cs="Times New Roman"/>
          <w:sz w:val="28"/>
          <w:szCs w:val="28"/>
        </w:rPr>
        <w:br/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(B</w:t>
      </w:r>
      <w:r w:rsidR="00B03C7B"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="00B03C7B" w:rsidRPr="00874E6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03C7B" w:rsidRPr="00115A74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874E66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= 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+ 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B03C7B" w:rsidRPr="00874E66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874E66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3.12.</w:t>
      </w:r>
      <w:r w:rsidR="005763EA" w:rsidRPr="00874E66">
        <w:rPr>
          <w:rFonts w:ascii="Times New Roman" w:hAnsi="Times New Roman" w:cs="Times New Roman"/>
          <w:sz w:val="28"/>
          <w:szCs w:val="28"/>
        </w:rPr>
        <w:t> 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налогового расхода 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должны направляться </w:t>
      </w:r>
      <w:r w:rsidR="00B03C7B" w:rsidRPr="00874E66">
        <w:rPr>
          <w:rFonts w:ascii="Times New Roman" w:hAnsi="Times New Roman" w:cs="Times New Roman"/>
          <w:sz w:val="28"/>
          <w:szCs w:val="28"/>
        </w:rPr>
        <w:t>куратор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ами в </w:t>
      </w:r>
      <w:r w:rsidR="007773B6">
        <w:rPr>
          <w:rFonts w:ascii="Times New Roman" w:hAnsi="Times New Roman" w:cs="Times New Roman"/>
          <w:sz w:val="28"/>
          <w:szCs w:val="28"/>
        </w:rPr>
        <w:t>Администрацию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CF9" w:rsidRPr="00874E66">
        <w:rPr>
          <w:rFonts w:ascii="Times New Roman" w:hAnsi="Times New Roman" w:cs="Times New Roman"/>
          <w:sz w:val="28"/>
          <w:szCs w:val="28"/>
        </w:rPr>
        <w:t xml:space="preserve"> и содержать: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707803"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 w:rsidR="00A7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6D0CF9" w:rsidRPr="00874E66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Паспорта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7773B6">
        <w:rPr>
          <w:rFonts w:ascii="Times New Roman" w:hAnsi="Times New Roman" w:cs="Times New Roman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7773B6"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B03C7B" w:rsidRPr="00874E66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3.13.</w:t>
      </w:r>
      <w:r w:rsidR="005763EA" w:rsidRPr="00874E66">
        <w:rPr>
          <w:rFonts w:ascii="Times New Roman" w:hAnsi="Times New Roman" w:cs="Times New Roman"/>
          <w:sz w:val="28"/>
          <w:szCs w:val="28"/>
        </w:rPr>
        <w:t> </w:t>
      </w:r>
      <w:r w:rsidR="0077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 обобщает результаты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3C7B"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="00B03C7B" w:rsidRPr="00874E66">
        <w:rPr>
          <w:rFonts w:ascii="Times New Roman" w:hAnsi="Times New Roman" w:cs="Times New Roman"/>
          <w:sz w:val="28"/>
          <w:szCs w:val="28"/>
        </w:rPr>
        <w:lastRenderedPageBreak/>
        <w:t>согласовывает их с кураторами налоговых расходов.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Согласованная информация о результатах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7773B6">
        <w:rPr>
          <w:rFonts w:ascii="Times New Roman" w:hAnsi="Times New Roman" w:cs="Times New Roman"/>
          <w:sz w:val="28"/>
          <w:szCs w:val="28"/>
        </w:rPr>
        <w:t>Главе</w:t>
      </w:r>
      <w:r w:rsidR="003517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773B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B03C7B" w:rsidRPr="00874E66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 w:rsidR="003A47EF"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707803"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2069D">
        <w:rPr>
          <w:rFonts w:ascii="Times New Roman" w:hAnsi="Times New Roman" w:cs="Times New Roman"/>
          <w:sz w:val="28"/>
          <w:szCs w:val="28"/>
        </w:rPr>
        <w:t>Поливянского</w:t>
      </w:r>
      <w:r w:rsidR="00A70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115A74" w:rsidRDefault="00115A74" w:rsidP="008015B6">
      <w:pPr>
        <w:pStyle w:val="ab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7773B6" w:rsidRPr="00115A74" w:rsidRDefault="007773B6" w:rsidP="008015B6">
      <w:pPr>
        <w:pStyle w:val="ab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575E97" w:rsidRDefault="003A3A91" w:rsidP="008015B6">
      <w:pPr>
        <w:pStyle w:val="ab"/>
        <w:tabs>
          <w:tab w:val="left" w:pos="75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</w:p>
    <w:p w:rsidR="00C02492" w:rsidRDefault="003517C8" w:rsidP="00575E97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сектора </w:t>
      </w:r>
      <w:r w:rsidR="00575E97">
        <w:rPr>
          <w:rFonts w:ascii="Times New Roman" w:hAnsi="Times New Roman"/>
          <w:sz w:val="28"/>
        </w:rPr>
        <w:t xml:space="preserve">экономики и финансов            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3A3A91">
        <w:rPr>
          <w:rFonts w:ascii="Times New Roman" w:hAnsi="Times New Roman"/>
          <w:sz w:val="28"/>
        </w:rPr>
        <w:t>А.Е.Галыгин</w:t>
      </w:r>
    </w:p>
    <w:p w:rsidR="00C02492" w:rsidRDefault="00575E97" w:rsidP="008015B6">
      <w:pPr>
        <w:pStyle w:val="ab"/>
        <w:tabs>
          <w:tab w:val="left" w:pos="7513"/>
        </w:tabs>
        <w:jc w:val="both"/>
        <w:rPr>
          <w:rFonts w:ascii="Times New Roman" w:hAnsi="Times New Roman"/>
          <w:sz w:val="28"/>
        </w:rPr>
        <w:sectPr w:rsidR="00C02492" w:rsidSect="00681001">
          <w:footerReference w:type="even" r:id="rId9"/>
          <w:footerReference w:type="default" r:id="rId10"/>
          <w:footerReference w:type="first" r:id="rId11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                     </w:t>
      </w:r>
    </w:p>
    <w:p w:rsidR="00C02492" w:rsidRPr="00C02492" w:rsidRDefault="00C02492" w:rsidP="0040111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bookmarkStart w:id="7" w:name="_GoBack"/>
      <w:bookmarkEnd w:id="7"/>
      <w:r w:rsidRPr="00C02492">
        <w:rPr>
          <w:bCs/>
          <w:sz w:val="28"/>
          <w:szCs w:val="28"/>
        </w:rPr>
        <w:lastRenderedPageBreak/>
        <w:t>Приложение № 1</w:t>
      </w:r>
    </w:p>
    <w:p w:rsidR="0040111A" w:rsidRDefault="00C02492" w:rsidP="0040111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 w:rsidR="0040111A">
        <w:rPr>
          <w:sz w:val="28"/>
          <w:szCs w:val="28"/>
        </w:rPr>
        <w:t xml:space="preserve">Порядку </w:t>
      </w:r>
      <w:r w:rsidR="0040111A" w:rsidRPr="00055FF7">
        <w:rPr>
          <w:sz w:val="28"/>
          <w:szCs w:val="28"/>
        </w:rPr>
        <w:t>формирования перечня налоговых расходов</w:t>
      </w:r>
      <w:r w:rsidR="0040111A" w:rsidRPr="005458AF">
        <w:rPr>
          <w:sz w:val="28"/>
          <w:szCs w:val="28"/>
        </w:rPr>
        <w:t xml:space="preserve"> </w:t>
      </w:r>
      <w:r w:rsidR="0012069D">
        <w:rPr>
          <w:sz w:val="28"/>
          <w:szCs w:val="28"/>
        </w:rPr>
        <w:t>Поливянского</w:t>
      </w:r>
      <w:r w:rsidR="00575E97">
        <w:rPr>
          <w:sz w:val="28"/>
          <w:szCs w:val="28"/>
        </w:rPr>
        <w:t xml:space="preserve"> сельского поселения</w:t>
      </w:r>
      <w:r w:rsidR="0040111A" w:rsidRPr="005458AF">
        <w:rPr>
          <w:sz w:val="28"/>
          <w:szCs w:val="28"/>
        </w:rPr>
        <w:t xml:space="preserve"> </w:t>
      </w:r>
      <w:r w:rsidR="0040111A" w:rsidRPr="00055FF7">
        <w:rPr>
          <w:sz w:val="28"/>
          <w:szCs w:val="28"/>
        </w:rPr>
        <w:t>и оценки налоговых расходов</w:t>
      </w:r>
      <w:r w:rsidR="0040111A" w:rsidRPr="005458AF">
        <w:rPr>
          <w:sz w:val="28"/>
          <w:szCs w:val="28"/>
        </w:rPr>
        <w:t xml:space="preserve"> </w:t>
      </w:r>
    </w:p>
    <w:p w:rsidR="0040111A" w:rsidRDefault="0012069D" w:rsidP="0040111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Поливянского</w:t>
      </w:r>
      <w:r w:rsidR="00575E97">
        <w:rPr>
          <w:sz w:val="28"/>
          <w:szCs w:val="28"/>
        </w:rPr>
        <w:t xml:space="preserve"> сельского поселения</w:t>
      </w:r>
    </w:p>
    <w:p w:rsidR="00DD2931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12069D">
        <w:rPr>
          <w:bCs/>
          <w:sz w:val="28"/>
          <w:szCs w:val="28"/>
        </w:rPr>
        <w:t>Поливянского</w:t>
      </w:r>
      <w:r w:rsidR="00A700C9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 w:rsidR="00A700C9"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5763EA" w:rsidRDefault="00C02492" w:rsidP="008015B6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707803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12069D">
        <w:rPr>
          <w:bCs/>
          <w:sz w:val="28"/>
          <w:szCs w:val="28"/>
        </w:rPr>
        <w:t>Поливянского</w:t>
      </w:r>
      <w:r w:rsidR="00A700C9">
        <w:rPr>
          <w:bCs/>
          <w:sz w:val="28"/>
          <w:szCs w:val="28"/>
        </w:rPr>
        <w:t xml:space="preserve">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011253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12069D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12069D"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12069D"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12069D"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12069D"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2069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12069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Поливянского</w:t>
            </w:r>
            <w:r w:rsidR="00A700C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5571DE" w:rsidTr="0001125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C02492" w:rsidRDefault="00C02492" w:rsidP="008015B6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97606F" w:rsidRDefault="0097606F" w:rsidP="008015B6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97606F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B03C7B" w:rsidRPr="006149B8" w:rsidRDefault="00111BD3" w:rsidP="0040111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03C7B" w:rsidRPr="006149B8">
        <w:rPr>
          <w:sz w:val="28"/>
          <w:szCs w:val="28"/>
        </w:rPr>
        <w:t>риложение</w:t>
      </w:r>
      <w:r w:rsidR="00B03C7B">
        <w:rPr>
          <w:sz w:val="28"/>
          <w:szCs w:val="28"/>
        </w:rPr>
        <w:t xml:space="preserve"> </w:t>
      </w:r>
      <w:r w:rsidR="00DD2931">
        <w:rPr>
          <w:sz w:val="28"/>
          <w:szCs w:val="28"/>
        </w:rPr>
        <w:t>№ 2</w:t>
      </w:r>
    </w:p>
    <w:p w:rsidR="00B03C7B" w:rsidRDefault="0040111A" w:rsidP="0040111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</w:p>
    <w:p w:rsidR="009843E6" w:rsidRDefault="0040111A" w:rsidP="009843E6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055FF7">
        <w:rPr>
          <w:sz w:val="28"/>
          <w:szCs w:val="28"/>
        </w:rPr>
        <w:t>налоговых расходов</w:t>
      </w:r>
      <w:r w:rsidRPr="005458AF">
        <w:rPr>
          <w:sz w:val="28"/>
          <w:szCs w:val="28"/>
        </w:rPr>
        <w:t xml:space="preserve"> </w:t>
      </w:r>
      <w:r w:rsidR="0012069D">
        <w:rPr>
          <w:sz w:val="28"/>
          <w:szCs w:val="28"/>
        </w:rPr>
        <w:t>Поливянского</w:t>
      </w:r>
      <w:r w:rsidR="009843E6">
        <w:rPr>
          <w:sz w:val="28"/>
          <w:szCs w:val="28"/>
        </w:rPr>
        <w:t xml:space="preserve"> сельского поселения</w:t>
      </w:r>
    </w:p>
    <w:p w:rsidR="0040111A" w:rsidRDefault="0040111A" w:rsidP="009843E6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</w:p>
    <w:p w:rsidR="0040111A" w:rsidRDefault="0012069D" w:rsidP="0040111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700C9">
        <w:rPr>
          <w:sz w:val="28"/>
          <w:szCs w:val="28"/>
        </w:rPr>
        <w:t xml:space="preserve"> сельского поселения</w:t>
      </w:r>
    </w:p>
    <w:p w:rsidR="00B03C7B" w:rsidRDefault="00B03C7B" w:rsidP="00801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4A6" w:rsidRPr="006149B8" w:rsidRDefault="006714A6" w:rsidP="00801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7B" w:rsidRPr="0040111A" w:rsidRDefault="009C2BA0" w:rsidP="008015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597ABA" w:rsidRPr="0040111A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  <w:r w:rsidR="003A47EF" w:rsidRPr="0040111A">
        <w:rPr>
          <w:sz w:val="28"/>
          <w:szCs w:val="28"/>
        </w:rPr>
        <w:t xml:space="preserve"> </w:t>
      </w:r>
    </w:p>
    <w:p w:rsidR="00B03C7B" w:rsidRPr="0040111A" w:rsidRDefault="0012069D" w:rsidP="008015B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700C9">
        <w:rPr>
          <w:sz w:val="28"/>
          <w:szCs w:val="28"/>
        </w:rPr>
        <w:t xml:space="preserve"> сельского поселения</w:t>
      </w:r>
      <w:r w:rsidR="003A47EF" w:rsidRPr="0040111A">
        <w:rPr>
          <w:sz w:val="28"/>
          <w:szCs w:val="28"/>
        </w:rPr>
        <w:t xml:space="preserve"> </w:t>
      </w:r>
    </w:p>
    <w:p w:rsidR="00B03C7B" w:rsidRPr="006149B8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40111A" w:rsidRPr="006149B8" w:rsidTr="000E29BB">
        <w:tc>
          <w:tcPr>
            <w:tcW w:w="568" w:type="dxa"/>
            <w:gridSpan w:val="2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6149B8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40111A" w:rsidRPr="006149B8" w:rsidTr="000E29BB">
        <w:trPr>
          <w:trHeight w:val="252"/>
        </w:trPr>
        <w:tc>
          <w:tcPr>
            <w:tcW w:w="568" w:type="dxa"/>
            <w:gridSpan w:val="2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3</w:t>
            </w:r>
          </w:p>
        </w:tc>
      </w:tr>
      <w:tr w:rsidR="00B03C7B" w:rsidRPr="006149B8" w:rsidTr="000E29BB">
        <w:tc>
          <w:tcPr>
            <w:tcW w:w="10207" w:type="dxa"/>
            <w:gridSpan w:val="5"/>
          </w:tcPr>
          <w:p w:rsidR="00B03C7B" w:rsidRPr="006149B8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3C7B"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B03C7B" w:rsidRPr="006149B8" w:rsidTr="000E29BB">
        <w:tc>
          <w:tcPr>
            <w:tcW w:w="568" w:type="dxa"/>
            <w:gridSpan w:val="2"/>
          </w:tcPr>
          <w:p w:rsidR="00B03C7B" w:rsidRPr="006149B8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 w:rsidR="00DA417E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gridSpan w:val="2"/>
          </w:tcPr>
          <w:p w:rsidR="006714A6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B03C7B" w:rsidRPr="006149B8" w:rsidRDefault="00E97475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B03C7B" w:rsidRPr="006149B8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перечень налоговых расходов</w:t>
            </w:r>
            <w:r w:rsidR="00587676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="00587676">
              <w:rPr>
                <w:sz w:val="28"/>
                <w:szCs w:val="28"/>
              </w:rPr>
              <w:t xml:space="preserve"> </w:t>
            </w:r>
            <w:r w:rsidRPr="006149B8">
              <w:rPr>
                <w:sz w:val="28"/>
                <w:szCs w:val="28"/>
              </w:rPr>
              <w:t xml:space="preserve"> </w:t>
            </w:r>
          </w:p>
        </w:tc>
      </w:tr>
      <w:tr w:rsidR="00587676" w:rsidRPr="006149B8" w:rsidTr="000E29BB">
        <w:tc>
          <w:tcPr>
            <w:tcW w:w="568" w:type="dxa"/>
            <w:gridSpan w:val="2"/>
          </w:tcPr>
          <w:p w:rsidR="00587676" w:rsidRPr="00E8649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87676"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587676" w:rsidRPr="00E8649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E86493" w:rsidRDefault="00587676" w:rsidP="008015B6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E86493">
              <w:rPr>
                <w:sz w:val="28"/>
                <w:szCs w:val="28"/>
              </w:rPr>
              <w:t xml:space="preserve">  </w:t>
            </w:r>
          </w:p>
        </w:tc>
      </w:tr>
      <w:tr w:rsidR="00587676" w:rsidRPr="006149B8" w:rsidTr="000E29BB">
        <w:tc>
          <w:tcPr>
            <w:tcW w:w="568" w:type="dxa"/>
            <w:gridSpan w:val="2"/>
          </w:tcPr>
          <w:p w:rsidR="00587676" w:rsidRPr="00E86493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87676"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6714A6" w:rsidRDefault="00CE5BE8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К</w:t>
            </w:r>
            <w:r w:rsidR="00587676" w:rsidRPr="00E86493">
              <w:rPr>
                <w:sz w:val="28"/>
                <w:szCs w:val="28"/>
              </w:rPr>
              <w:t>атегори</w:t>
            </w:r>
            <w:r w:rsidR="000C0231" w:rsidRPr="00E86493">
              <w:rPr>
                <w:sz w:val="28"/>
                <w:szCs w:val="28"/>
              </w:rPr>
              <w:t>я</w:t>
            </w:r>
            <w:r w:rsidR="00587676" w:rsidRPr="00E86493">
              <w:rPr>
                <w:sz w:val="28"/>
                <w:szCs w:val="28"/>
              </w:rPr>
              <w:t xml:space="preserve"> плательщиков налогов, для которых предусмотрены налоговые льготы, </w:t>
            </w:r>
          </w:p>
          <w:p w:rsidR="00587676" w:rsidRPr="00E86493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E86493" w:rsidRDefault="00587676" w:rsidP="008015B6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87676" w:rsidRPr="000E29BB" w:rsidTr="000E29BB">
        <w:tc>
          <w:tcPr>
            <w:tcW w:w="568" w:type="dxa"/>
            <w:gridSpan w:val="2"/>
          </w:tcPr>
          <w:p w:rsidR="00587676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</w:t>
            </w:r>
            <w:r w:rsidR="00587676"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587676" w:rsidRPr="000E29BB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0E29BB" w:rsidRDefault="00A7765F" w:rsidP="00A7765F">
            <w:r w:rsidRPr="000E29BB">
              <w:rPr>
                <w:sz w:val="28"/>
                <w:szCs w:val="28"/>
              </w:rPr>
              <w:t xml:space="preserve">информация </w:t>
            </w:r>
            <w:r w:rsidR="00587676" w:rsidRPr="000E29BB">
              <w:rPr>
                <w:sz w:val="28"/>
                <w:szCs w:val="28"/>
              </w:rPr>
              <w:t>куратор</w:t>
            </w:r>
            <w:r w:rsidRPr="000E29BB">
              <w:rPr>
                <w:sz w:val="28"/>
                <w:szCs w:val="28"/>
              </w:rPr>
              <w:t>а</w:t>
            </w:r>
            <w:r w:rsidR="00587676" w:rsidRPr="000E29BB">
              <w:rPr>
                <w:sz w:val="28"/>
                <w:szCs w:val="28"/>
              </w:rPr>
              <w:t xml:space="preserve">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B03C7B" w:rsidRPr="000E29BB" w:rsidTr="000E29BB">
        <w:tc>
          <w:tcPr>
            <w:tcW w:w="10207" w:type="dxa"/>
            <w:gridSpan w:val="5"/>
            <w:vAlign w:val="center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</w:t>
            </w:r>
            <w:r w:rsidR="00B03C7B" w:rsidRPr="000E29BB">
              <w:rPr>
                <w:sz w:val="28"/>
                <w:szCs w:val="28"/>
              </w:rPr>
              <w:t xml:space="preserve">. Целевые характеристики налогового расхода </w:t>
            </w:r>
          </w:p>
        </w:tc>
      </w:tr>
      <w:tr w:rsidR="00FD4F64" w:rsidRPr="000E29BB" w:rsidTr="000E29BB">
        <w:tc>
          <w:tcPr>
            <w:tcW w:w="568" w:type="dxa"/>
            <w:gridSpan w:val="2"/>
          </w:tcPr>
          <w:p w:rsidR="00FD4F64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</w:t>
            </w:r>
            <w:r w:rsidR="00FD4F64"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0E29BB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</w:t>
            </w:r>
            <w:r w:rsidR="00A700C9">
              <w:rPr>
                <w:sz w:val="28"/>
                <w:szCs w:val="28"/>
              </w:rPr>
              <w:lastRenderedPageBreak/>
              <w:t>сельского поселения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D4F64" w:rsidRPr="000E29BB" w:rsidRDefault="00A7765F" w:rsidP="008015B6">
            <w:r w:rsidRPr="000E29BB">
              <w:rPr>
                <w:sz w:val="28"/>
                <w:szCs w:val="28"/>
              </w:rPr>
              <w:lastRenderedPageBreak/>
              <w:t xml:space="preserve">информация куратора </w:t>
            </w:r>
            <w:r w:rsidRPr="000E29BB">
              <w:rPr>
                <w:sz w:val="28"/>
                <w:szCs w:val="28"/>
              </w:rPr>
              <w:lastRenderedPageBreak/>
              <w:t>налогового расхода</w:t>
            </w:r>
          </w:p>
        </w:tc>
      </w:tr>
      <w:tr w:rsidR="00FD4F64" w:rsidRPr="000E29BB" w:rsidTr="000E29BB">
        <w:tc>
          <w:tcPr>
            <w:tcW w:w="568" w:type="dxa"/>
            <w:gridSpan w:val="2"/>
          </w:tcPr>
          <w:p w:rsidR="00FD4F64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>2.2</w:t>
            </w:r>
            <w:r w:rsidR="00FD4F64"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FD4F64" w:rsidRPr="000E29BB" w:rsidRDefault="00FD4F64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FD4F64" w:rsidRPr="000E29BB" w:rsidRDefault="00A7765F" w:rsidP="008015B6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B03C7B" w:rsidRPr="000E29BB" w:rsidTr="000E29BB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2.3</w:t>
            </w:r>
            <w:r w:rsidR="00B03C7B"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0E29BB" w:rsidRDefault="00B03C7B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 w:rsidR="00707803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 w:rsidR="002E7BFE"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 w:rsidR="002E7BFE"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 w:rsidR="00A700C9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0E29BB">
              <w:rPr>
                <w:sz w:val="28"/>
                <w:szCs w:val="28"/>
              </w:rPr>
              <w:t>налоговые льготы, освобождения и иные преференции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87676" w:rsidRPr="000E29BB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B03C7B" w:rsidRPr="000E29BB">
              <w:rPr>
                <w:sz w:val="28"/>
                <w:szCs w:val="28"/>
              </w:rPr>
              <w:t xml:space="preserve">и </w:t>
            </w:r>
          </w:p>
          <w:p w:rsidR="00B03C7B" w:rsidRPr="000E29BB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данные куратора налогового расхода</w:t>
            </w:r>
            <w:r w:rsidR="00587676" w:rsidRPr="000E29BB">
              <w:rPr>
                <w:sz w:val="28"/>
                <w:szCs w:val="28"/>
              </w:rPr>
              <w:t xml:space="preserve"> </w:t>
            </w:r>
          </w:p>
        </w:tc>
      </w:tr>
      <w:tr w:rsidR="00B03C7B" w:rsidRPr="000E29BB" w:rsidTr="000E29BB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  <w:gridSpan w:val="2"/>
          </w:tcPr>
          <w:p w:rsidR="00B03C7B" w:rsidRPr="000E29BB" w:rsidRDefault="00B03C7B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707803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</w:t>
            </w:r>
            <w:r w:rsidR="00587676" w:rsidRPr="000E29BB">
              <w:rPr>
                <w:sz w:val="28"/>
                <w:szCs w:val="28"/>
              </w:rPr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0E29BB" w:rsidRDefault="0058767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707803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 w:rsidR="00A700C9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F56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707803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 w:rsidR="002E7BFE"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 w:rsidR="00A700C9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2E7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707803"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 w:rsidR="002E7BFE"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 w:rsidR="00A700C9"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A7765F" w:rsidRPr="000E29BB" w:rsidRDefault="00A7765F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B03C7B" w:rsidRPr="000E29BB" w:rsidTr="000E29BB">
        <w:tc>
          <w:tcPr>
            <w:tcW w:w="10207" w:type="dxa"/>
            <w:gridSpan w:val="5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lastRenderedPageBreak/>
              <w:t>3</w:t>
            </w:r>
            <w:r w:rsidR="00B03C7B" w:rsidRPr="000E29BB">
              <w:rPr>
                <w:sz w:val="28"/>
                <w:szCs w:val="28"/>
              </w:rPr>
              <w:t xml:space="preserve">. Фискальные характеристики налогового расхода </w:t>
            </w:r>
          </w:p>
        </w:tc>
      </w:tr>
      <w:tr w:rsidR="00B03C7B" w:rsidRPr="000E29BB" w:rsidTr="000E29BB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</w:t>
            </w:r>
            <w:r w:rsidR="00B03C7B" w:rsidRPr="000E29BB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gridSpan w:val="2"/>
          </w:tcPr>
          <w:p w:rsidR="00B03C7B" w:rsidRPr="000E29BB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0E29BB">
              <w:rPr>
                <w:sz w:val="28"/>
                <w:szCs w:val="28"/>
              </w:rPr>
              <w:t xml:space="preserve">налоговым законодательством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B03C7B" w:rsidRPr="000E29BB" w:rsidRDefault="00A7765F" w:rsidP="008E145B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 w:rsidR="00B03C7B" w:rsidRPr="000E29BB">
              <w:rPr>
                <w:sz w:val="28"/>
                <w:szCs w:val="28"/>
              </w:rPr>
              <w:t>Управлени</w:t>
            </w:r>
            <w:r w:rsidRPr="000E29BB">
              <w:rPr>
                <w:sz w:val="28"/>
                <w:szCs w:val="28"/>
              </w:rPr>
              <w:t>я</w:t>
            </w:r>
            <w:r w:rsidR="00B03C7B" w:rsidRPr="000E29BB">
              <w:rPr>
                <w:sz w:val="28"/>
                <w:szCs w:val="28"/>
              </w:rPr>
              <w:t xml:space="preserve"> Федеральной налоговой службы по </w:t>
            </w:r>
            <w:r w:rsidR="008E145B">
              <w:rPr>
                <w:sz w:val="28"/>
                <w:szCs w:val="28"/>
              </w:rPr>
              <w:t>Ростовской области</w:t>
            </w:r>
          </w:p>
        </w:tc>
      </w:tr>
      <w:tr w:rsidR="00B03C7B" w:rsidRPr="000E29BB" w:rsidTr="000E29BB">
        <w:tc>
          <w:tcPr>
            <w:tcW w:w="568" w:type="dxa"/>
            <w:gridSpan w:val="2"/>
          </w:tcPr>
          <w:p w:rsidR="00B03C7B" w:rsidRPr="000E29BB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  <w:gridSpan w:val="2"/>
          </w:tcPr>
          <w:p w:rsidR="00B03C7B" w:rsidRPr="000E29BB" w:rsidRDefault="00333BA6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6A43AB" w:rsidRPr="000E29BB" w:rsidRDefault="00A7765F" w:rsidP="00F5653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 w:rsidR="00F5653C">
              <w:rPr>
                <w:sz w:val="28"/>
                <w:szCs w:val="28"/>
              </w:rPr>
              <w:t>Администрации</w:t>
            </w:r>
            <w:r w:rsidR="006A43AB" w:rsidRPr="000E29BB">
              <w:rPr>
                <w:sz w:val="28"/>
                <w:szCs w:val="28"/>
              </w:rPr>
              <w:t xml:space="preserve">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A7765F" w:rsidRPr="000E29BB" w:rsidRDefault="00A7765F" w:rsidP="00D53562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D53562">
              <w:rPr>
                <w:sz w:val="28"/>
                <w:szCs w:val="28"/>
              </w:rPr>
              <w:t>Ростовской области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F56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12069D">
              <w:rPr>
                <w:rFonts w:ascii="Times New Roman" w:hAnsi="Times New Roman" w:cs="Times New Roman"/>
                <w:sz w:val="28"/>
                <w:szCs w:val="28"/>
              </w:rPr>
              <w:t>Поливянского</w:t>
            </w:r>
            <w:r w:rsidR="00A70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12069D">
              <w:rPr>
                <w:rFonts w:ascii="Times New Roman" w:hAnsi="Times New Roman" w:cs="Times New Roman"/>
                <w:sz w:val="28"/>
                <w:szCs w:val="28"/>
              </w:rPr>
              <w:t>Поливянского</w:t>
            </w:r>
            <w:r w:rsidR="00A70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977" w:type="dxa"/>
          </w:tcPr>
          <w:p w:rsidR="00A7765F" w:rsidRPr="000E29BB" w:rsidRDefault="00A7765F" w:rsidP="00D53562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D53562">
              <w:rPr>
                <w:sz w:val="28"/>
                <w:szCs w:val="28"/>
              </w:rPr>
              <w:t>Ростовской области</w:t>
            </w:r>
          </w:p>
        </w:tc>
      </w:tr>
      <w:tr w:rsidR="00A7765F" w:rsidRPr="000E29BB" w:rsidTr="000E29BB">
        <w:trPr>
          <w:trHeight w:val="1832"/>
        </w:trPr>
        <w:tc>
          <w:tcPr>
            <w:tcW w:w="568" w:type="dxa"/>
            <w:gridSpan w:val="2"/>
          </w:tcPr>
          <w:p w:rsidR="00A7765F" w:rsidRPr="000E29BB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  <w:gridSpan w:val="2"/>
          </w:tcPr>
          <w:p w:rsidR="00A7765F" w:rsidRPr="000E29BB" w:rsidRDefault="00A7765F" w:rsidP="00F56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12069D">
              <w:rPr>
                <w:sz w:val="28"/>
                <w:szCs w:val="28"/>
              </w:rPr>
              <w:t>Поливянского</w:t>
            </w:r>
            <w:r w:rsidR="00A700C9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A7765F" w:rsidRPr="000E29BB" w:rsidRDefault="00A7765F" w:rsidP="008E145B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 w:rsidR="008E145B">
              <w:rPr>
                <w:sz w:val="28"/>
                <w:szCs w:val="28"/>
              </w:rPr>
              <w:t>Ростовской области</w:t>
            </w:r>
          </w:p>
        </w:tc>
      </w:tr>
      <w:tr w:rsidR="00333BA6" w:rsidRPr="000E29BB" w:rsidTr="000E2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BA6" w:rsidRPr="000E29BB" w:rsidRDefault="00333BA6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0E" w:rsidRDefault="000B270E">
      <w:r>
        <w:separator/>
      </w:r>
    </w:p>
  </w:endnote>
  <w:endnote w:type="continuationSeparator" w:id="1">
    <w:p w:rsidR="000B270E" w:rsidRDefault="000B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F44D4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F44D4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A91">
      <w:rPr>
        <w:rStyle w:val="a8"/>
        <w:noProof/>
      </w:rPr>
      <w:t>10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FF44D4">
    <w:pPr>
      <w:pStyle w:val="a5"/>
      <w:jc w:val="right"/>
    </w:pPr>
    <w:fldSimple w:instr=" PAGE   \* MERGEFORMAT ">
      <w:r w:rsidR="003A3A91">
        <w:rPr>
          <w:noProof/>
        </w:rPr>
        <w:t>1</w:t>
      </w:r>
    </w:fldSimple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0E" w:rsidRDefault="000B270E">
      <w:r>
        <w:separator/>
      </w:r>
    </w:p>
  </w:footnote>
  <w:footnote w:type="continuationSeparator" w:id="1">
    <w:p w:rsidR="000B270E" w:rsidRDefault="000B2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0BD7"/>
    <w:rsid w:val="00003D11"/>
    <w:rsid w:val="00011253"/>
    <w:rsid w:val="000259BF"/>
    <w:rsid w:val="00036125"/>
    <w:rsid w:val="00055046"/>
    <w:rsid w:val="00055264"/>
    <w:rsid w:val="000553CB"/>
    <w:rsid w:val="000615D3"/>
    <w:rsid w:val="00062FC8"/>
    <w:rsid w:val="000640F6"/>
    <w:rsid w:val="0008186F"/>
    <w:rsid w:val="00084362"/>
    <w:rsid w:val="000860DE"/>
    <w:rsid w:val="000918C6"/>
    <w:rsid w:val="000948C5"/>
    <w:rsid w:val="000A47BA"/>
    <w:rsid w:val="000A60C2"/>
    <w:rsid w:val="000B2265"/>
    <w:rsid w:val="000B270E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A74"/>
    <w:rsid w:val="001165C2"/>
    <w:rsid w:val="0012069D"/>
    <w:rsid w:val="0012741A"/>
    <w:rsid w:val="00137A6F"/>
    <w:rsid w:val="00153E1D"/>
    <w:rsid w:val="00155E3F"/>
    <w:rsid w:val="0015602D"/>
    <w:rsid w:val="00157693"/>
    <w:rsid w:val="00163B43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5F3"/>
    <w:rsid w:val="003517C8"/>
    <w:rsid w:val="0035262F"/>
    <w:rsid w:val="003556D5"/>
    <w:rsid w:val="00365C12"/>
    <w:rsid w:val="00372CB3"/>
    <w:rsid w:val="00372E32"/>
    <w:rsid w:val="0037472E"/>
    <w:rsid w:val="00376277"/>
    <w:rsid w:val="00377692"/>
    <w:rsid w:val="00381354"/>
    <w:rsid w:val="003822FF"/>
    <w:rsid w:val="003903BC"/>
    <w:rsid w:val="00393D90"/>
    <w:rsid w:val="00395B48"/>
    <w:rsid w:val="003A2A52"/>
    <w:rsid w:val="003A3A91"/>
    <w:rsid w:val="003A47EF"/>
    <w:rsid w:val="003B46A9"/>
    <w:rsid w:val="003C4716"/>
    <w:rsid w:val="003D474B"/>
    <w:rsid w:val="003D6CF2"/>
    <w:rsid w:val="003E0F6F"/>
    <w:rsid w:val="003E528D"/>
    <w:rsid w:val="003E63AF"/>
    <w:rsid w:val="003F0051"/>
    <w:rsid w:val="003F278C"/>
    <w:rsid w:val="0040111A"/>
    <w:rsid w:val="00404762"/>
    <w:rsid w:val="00406D3F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968AF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253E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4567C"/>
    <w:rsid w:val="005571DE"/>
    <w:rsid w:val="00563247"/>
    <w:rsid w:val="00563A51"/>
    <w:rsid w:val="00572128"/>
    <w:rsid w:val="0057287A"/>
    <w:rsid w:val="00575E97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E4E2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4F76"/>
    <w:rsid w:val="006265C4"/>
    <w:rsid w:val="00631690"/>
    <w:rsid w:val="00632F5A"/>
    <w:rsid w:val="00635F77"/>
    <w:rsid w:val="006372FA"/>
    <w:rsid w:val="00643950"/>
    <w:rsid w:val="00645DB9"/>
    <w:rsid w:val="006536EC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A42E8"/>
    <w:rsid w:val="006A43AB"/>
    <w:rsid w:val="006B2401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07803"/>
    <w:rsid w:val="00712883"/>
    <w:rsid w:val="00720880"/>
    <w:rsid w:val="0073091A"/>
    <w:rsid w:val="00732593"/>
    <w:rsid w:val="00741379"/>
    <w:rsid w:val="00745ABF"/>
    <w:rsid w:val="007607D6"/>
    <w:rsid w:val="0076534B"/>
    <w:rsid w:val="00770BFD"/>
    <w:rsid w:val="0077560D"/>
    <w:rsid w:val="007773B6"/>
    <w:rsid w:val="00781E9E"/>
    <w:rsid w:val="007839B3"/>
    <w:rsid w:val="0079288E"/>
    <w:rsid w:val="00796999"/>
    <w:rsid w:val="007A086F"/>
    <w:rsid w:val="007A0D9C"/>
    <w:rsid w:val="007A524B"/>
    <w:rsid w:val="007B0B14"/>
    <w:rsid w:val="007C0D5A"/>
    <w:rsid w:val="007C2605"/>
    <w:rsid w:val="007C41E0"/>
    <w:rsid w:val="007D0B97"/>
    <w:rsid w:val="007D4DEB"/>
    <w:rsid w:val="007D4E2A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0EEA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4E1E"/>
    <w:rsid w:val="008B625F"/>
    <w:rsid w:val="008C0DB9"/>
    <w:rsid w:val="008D0BCA"/>
    <w:rsid w:val="008D5B86"/>
    <w:rsid w:val="008D5EB5"/>
    <w:rsid w:val="008D77D8"/>
    <w:rsid w:val="008E145B"/>
    <w:rsid w:val="008E6221"/>
    <w:rsid w:val="0090465E"/>
    <w:rsid w:val="0091308C"/>
    <w:rsid w:val="00917A2E"/>
    <w:rsid w:val="009202AC"/>
    <w:rsid w:val="00920AA6"/>
    <w:rsid w:val="00924832"/>
    <w:rsid w:val="00927AA1"/>
    <w:rsid w:val="00932CD7"/>
    <w:rsid w:val="009335AE"/>
    <w:rsid w:val="00944C99"/>
    <w:rsid w:val="00960E81"/>
    <w:rsid w:val="00974233"/>
    <w:rsid w:val="0097606F"/>
    <w:rsid w:val="009832B8"/>
    <w:rsid w:val="009843E6"/>
    <w:rsid w:val="00985683"/>
    <w:rsid w:val="009A2761"/>
    <w:rsid w:val="009A6741"/>
    <w:rsid w:val="009C17E5"/>
    <w:rsid w:val="009C19EF"/>
    <w:rsid w:val="009C2BA0"/>
    <w:rsid w:val="009C2DEA"/>
    <w:rsid w:val="009C6BB5"/>
    <w:rsid w:val="009C758D"/>
    <w:rsid w:val="009C7737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47BA9"/>
    <w:rsid w:val="00A513DE"/>
    <w:rsid w:val="00A52BA8"/>
    <w:rsid w:val="00A60FFC"/>
    <w:rsid w:val="00A700C9"/>
    <w:rsid w:val="00A72317"/>
    <w:rsid w:val="00A7765F"/>
    <w:rsid w:val="00A8030E"/>
    <w:rsid w:val="00A9194E"/>
    <w:rsid w:val="00A956D9"/>
    <w:rsid w:val="00A96D94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42B7"/>
    <w:rsid w:val="00B246DD"/>
    <w:rsid w:val="00B321C3"/>
    <w:rsid w:val="00B34C2D"/>
    <w:rsid w:val="00B42E51"/>
    <w:rsid w:val="00B51CDD"/>
    <w:rsid w:val="00B522BA"/>
    <w:rsid w:val="00B53F1C"/>
    <w:rsid w:val="00B77947"/>
    <w:rsid w:val="00B90511"/>
    <w:rsid w:val="00B90E90"/>
    <w:rsid w:val="00B960B2"/>
    <w:rsid w:val="00BA0F1D"/>
    <w:rsid w:val="00BA2278"/>
    <w:rsid w:val="00BA4C98"/>
    <w:rsid w:val="00BB6810"/>
    <w:rsid w:val="00BC1ED2"/>
    <w:rsid w:val="00BC223A"/>
    <w:rsid w:val="00BD74D5"/>
    <w:rsid w:val="00BE7A06"/>
    <w:rsid w:val="00BF5561"/>
    <w:rsid w:val="00C01140"/>
    <w:rsid w:val="00C02492"/>
    <w:rsid w:val="00C0528A"/>
    <w:rsid w:val="00C1626A"/>
    <w:rsid w:val="00C213F4"/>
    <w:rsid w:val="00C2172B"/>
    <w:rsid w:val="00C23775"/>
    <w:rsid w:val="00C327FC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A290C"/>
    <w:rsid w:val="00CB15C6"/>
    <w:rsid w:val="00CC3569"/>
    <w:rsid w:val="00CD0117"/>
    <w:rsid w:val="00CD3069"/>
    <w:rsid w:val="00CE0B62"/>
    <w:rsid w:val="00CE3B7F"/>
    <w:rsid w:val="00CE5BE8"/>
    <w:rsid w:val="00CF0D4B"/>
    <w:rsid w:val="00CF218F"/>
    <w:rsid w:val="00CF4392"/>
    <w:rsid w:val="00D0224A"/>
    <w:rsid w:val="00D16BFE"/>
    <w:rsid w:val="00D24E05"/>
    <w:rsid w:val="00D25633"/>
    <w:rsid w:val="00D301CF"/>
    <w:rsid w:val="00D32056"/>
    <w:rsid w:val="00D400F3"/>
    <w:rsid w:val="00D40160"/>
    <w:rsid w:val="00D53562"/>
    <w:rsid w:val="00D613C3"/>
    <w:rsid w:val="00D657DA"/>
    <w:rsid w:val="00D7349E"/>
    <w:rsid w:val="00D848B1"/>
    <w:rsid w:val="00D87A67"/>
    <w:rsid w:val="00DA417E"/>
    <w:rsid w:val="00DA79D4"/>
    <w:rsid w:val="00DB41FF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821"/>
    <w:rsid w:val="00DE5ACD"/>
    <w:rsid w:val="00DF04D2"/>
    <w:rsid w:val="00DF1680"/>
    <w:rsid w:val="00DF6040"/>
    <w:rsid w:val="00E05892"/>
    <w:rsid w:val="00E175E9"/>
    <w:rsid w:val="00E204A0"/>
    <w:rsid w:val="00E2371B"/>
    <w:rsid w:val="00E2770F"/>
    <w:rsid w:val="00E349C5"/>
    <w:rsid w:val="00E46030"/>
    <w:rsid w:val="00E570B2"/>
    <w:rsid w:val="00E60E95"/>
    <w:rsid w:val="00E65DEB"/>
    <w:rsid w:val="00E75C8C"/>
    <w:rsid w:val="00E842DB"/>
    <w:rsid w:val="00E86493"/>
    <w:rsid w:val="00E96628"/>
    <w:rsid w:val="00E97475"/>
    <w:rsid w:val="00EA47A0"/>
    <w:rsid w:val="00EA59B0"/>
    <w:rsid w:val="00EC49AB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555DD"/>
    <w:rsid w:val="00F5653C"/>
    <w:rsid w:val="00F6192C"/>
    <w:rsid w:val="00F63AE5"/>
    <w:rsid w:val="00F70625"/>
    <w:rsid w:val="00F81E59"/>
    <w:rsid w:val="00F8780B"/>
    <w:rsid w:val="00F87D17"/>
    <w:rsid w:val="00F925D7"/>
    <w:rsid w:val="00FA0331"/>
    <w:rsid w:val="00FA19A0"/>
    <w:rsid w:val="00FB2416"/>
    <w:rsid w:val="00FB3F2E"/>
    <w:rsid w:val="00FC059D"/>
    <w:rsid w:val="00FC3897"/>
    <w:rsid w:val="00FC70D3"/>
    <w:rsid w:val="00FD2B5B"/>
    <w:rsid w:val="00FD4F64"/>
    <w:rsid w:val="00FE43FC"/>
    <w:rsid w:val="00FE6858"/>
    <w:rsid w:val="00FE698D"/>
    <w:rsid w:val="00FF369D"/>
    <w:rsid w:val="00FF44D4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67C"/>
  </w:style>
  <w:style w:type="paragraph" w:styleId="1">
    <w:name w:val="heading 1"/>
    <w:basedOn w:val="a"/>
    <w:next w:val="a"/>
    <w:qFormat/>
    <w:rsid w:val="005456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45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67C"/>
    <w:rPr>
      <w:sz w:val="28"/>
    </w:rPr>
  </w:style>
  <w:style w:type="paragraph" w:styleId="a4">
    <w:name w:val="Body Text Indent"/>
    <w:basedOn w:val="a"/>
    <w:rsid w:val="0054567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4567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4567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4567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4567C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FD2B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9D5D-BB15-4AD7-BE8D-DBD0233C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</TotalTime>
  <Pages>1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30614</CharactersWithSpaces>
  <SharedDoc>false</SharedDoc>
  <HLinks>
    <vt:vector size="30" baseType="variant"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6</cp:revision>
  <cp:lastPrinted>2019-11-25T05:49:00Z</cp:lastPrinted>
  <dcterms:created xsi:type="dcterms:W3CDTF">2019-11-21T11:56:00Z</dcterms:created>
  <dcterms:modified xsi:type="dcterms:W3CDTF">2019-11-25T05:50:00Z</dcterms:modified>
</cp:coreProperties>
</file>