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  декабря 2015г                       №  250                            с. Поливянка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требованиях к формированию,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утверждению и ведению плана-графика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для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обеспечения  муниципальных нужд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«Поливянского сельское поселение»,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также о требованиях  к форме плана-графика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закупок товаров, работ, услуг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требования: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формированию, утверждению и ведению плана-графика закупок товаров, работ, услуг для обеспечения муниципальных нужд Поливянского сельского поселения (приложение №1);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требования к форме плана-графика закупок товаров, работ, услуг (приложение №2).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вступает в силу с 1 января 2016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Постановление подлежит официальному опубликованию в информационном бюллетени Поливянского сельского поселения и размещению   на официальном  сайте администрации Поливянского сельского поселения.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Поливянского </w:t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</w:t>
        <w:tab/>
        <w:tab/>
        <w:tab/>
        <w:t xml:space="preserve">                                 Ю.И. Алейников</w:t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0"/>
          <w:szCs w:val="20"/>
        </w:rPr>
        <w:t xml:space="preserve">Постановление вносит: </w:t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0"/>
          <w:szCs w:val="20"/>
        </w:rPr>
        <w:t>сектор экономики и финансов</w:t>
      </w:r>
    </w:p>
    <w:p>
      <w:pPr>
        <w:pStyle w:val="Normal"/>
        <w:shd w:val="clear" w:color="auto" w:fill="FFFFFF"/>
        <w:spacing w:lineRule="atLeast" w:line="352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№1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 Администрации 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Поливянского сельского поселения 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30.12.2015г. №250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ФОРМИРОВАНИЮ, УТВЕРЖДЕНИЮ И ВЕДЕНИЮ 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ПЛАНА-ГРАФИКА ЗАКУПОК ТОВАРОВ, РАБОТ, 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ДЛЯ МУНИЦИПАЛЬНЫХ НУЖД </w:t>
      </w:r>
    </w:p>
    <w:p>
      <w:pPr>
        <w:pStyle w:val="ConsPlusTitle"/>
        <w:jc w:val="center"/>
        <w:rPr/>
      </w:pP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муниципальных нужд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(далее - закупки) в соответствии с Федеральным </w:t>
      </w:r>
      <w:hyperlink r:id="rId2">
        <w:r>
          <w:rPr>
            <w:rStyle w:val="Style14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формирования, утверждения и ведения плана-графика закупок в течение 3 дней со дня их утверждения подлежит размещению в единой информационной системе в сфере закупок.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0" w:name="P43"/>
      <w:bookmarkEnd w:id="0"/>
      <w:r>
        <w:rPr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1" w:name="P44"/>
      <w:bookmarkEnd w:id="1"/>
      <w:r>
        <w:rPr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>
      <w:pPr>
        <w:pStyle w:val="ConsPlusNormal"/>
        <w:ind w:firstLine="540"/>
        <w:jc w:val="both"/>
        <w:rPr/>
      </w:pPr>
      <w:bookmarkStart w:id="2" w:name="P45"/>
      <w:bookmarkEnd w:id="2"/>
      <w:r>
        <w:rPr>
          <w:sz w:val="28"/>
          <w:szCs w:val="28"/>
        </w:rPr>
        <w:t xml:space="preserve">б) бюджетными учреждениями, созданными муниципальным образованием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сельское поселение, за исключением закупок, осуществляемых в соответствии с </w:t>
      </w:r>
      <w:hyperlink r:id="rId3">
        <w:r>
          <w:rPr>
            <w:rStyle w:val="Style14"/>
            <w:color w:val="0000FF"/>
            <w:sz w:val="28"/>
            <w:szCs w:val="28"/>
          </w:rPr>
          <w:t>частями 2</w:t>
        </w:r>
      </w:hyperlink>
      <w:r>
        <w:rPr>
          <w:sz w:val="28"/>
          <w:szCs w:val="28"/>
        </w:rPr>
        <w:t xml:space="preserve"> и </w:t>
      </w:r>
      <w:hyperlink r:id="rId4">
        <w:r>
          <w:rPr>
            <w:rStyle w:val="Style14"/>
            <w:color w:val="0000FF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>
      <w:pPr>
        <w:pStyle w:val="ConsPlusNormal"/>
        <w:ind w:firstLine="540"/>
        <w:jc w:val="both"/>
        <w:rPr/>
      </w:pPr>
      <w:bookmarkStart w:id="3" w:name="P46"/>
      <w:bookmarkEnd w:id="3"/>
      <w:r>
        <w:rPr>
          <w:sz w:val="28"/>
          <w:szCs w:val="28"/>
        </w:rPr>
        <w:t xml:space="preserve">в) автономными учреждениями, созданными муниципальным образованием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сельское поселение,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в случае, предусмотренном </w:t>
      </w:r>
      <w:hyperlink r:id="rId5">
        <w:r>
          <w:rPr>
            <w:rStyle w:val="Style14"/>
            <w:color w:val="0000FF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>
      <w:pPr>
        <w:pStyle w:val="ConsPlusNormal"/>
        <w:ind w:firstLine="540"/>
        <w:jc w:val="both"/>
        <w:rPr/>
      </w:pPr>
      <w:bookmarkStart w:id="4" w:name="P47"/>
      <w:bookmarkEnd w:id="4"/>
      <w:r>
        <w:rPr>
          <w:sz w:val="28"/>
          <w:szCs w:val="28"/>
        </w:rPr>
        <w:t>г) бюджетными, автономными учреждениями, созданными муниципальным образованием «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сельское поселение», государственными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6">
        <w:r>
          <w:rPr>
            <w:rStyle w:val="Style14"/>
            <w:color w:val="0000FF"/>
            <w:sz w:val="28"/>
            <w:szCs w:val="28"/>
          </w:rPr>
          <w:t>частью 6 статьи 15</w:t>
        </w:r>
      </w:hyperlink>
      <w:r>
        <w:rPr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4. Планы-графики закупок формируются заказчиками, указанными в </w:t>
      </w:r>
      <w:hyperlink w:anchor="P43">
        <w:r>
          <w:rPr>
            <w:rStyle w:val="Style14"/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требований,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а) заказчики, указанные в </w:t>
      </w:r>
      <w:hyperlink w:anchor="P44">
        <w:r>
          <w:rPr>
            <w:rStyle w:val="Style14"/>
            <w:color w:val="0000FF"/>
            <w:sz w:val="28"/>
            <w:szCs w:val="28"/>
          </w:rPr>
          <w:t>подпункте "а" пункта 3</w:t>
        </w:r>
      </w:hyperlink>
      <w:r>
        <w:rPr>
          <w:sz w:val="28"/>
          <w:szCs w:val="28"/>
        </w:rPr>
        <w:t xml:space="preserve"> настоящих требований, - в сроки, установленные главными распорядителями средств местного бюджета,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формируют планы-графики закупок после внесения проекта бюджета на рассмотрение Собранию депутатов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б) заказчики, указанные в </w:t>
      </w:r>
      <w:hyperlink w:anchor="P45">
        <w:r>
          <w:rPr>
            <w:rStyle w:val="Style14"/>
            <w:color w:val="0000FF"/>
            <w:sz w:val="28"/>
            <w:szCs w:val="28"/>
          </w:rPr>
          <w:t>подпункте "б" пункта 3</w:t>
        </w:r>
      </w:hyperlink>
      <w:r>
        <w:rPr>
          <w:sz w:val="28"/>
          <w:szCs w:val="28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сроков, установленных законодательством  Российской Федерации (местными администрациями):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формируют планы-графики закупок после внесения проекта  бюджета на рассмотрение Собранию депутатов </w:t>
      </w:r>
      <w:bookmarkStart w:id="5" w:name="__DdeLink__484_828436214"/>
      <w:r>
        <w:rPr>
          <w:sz w:val="28"/>
          <w:szCs w:val="28"/>
        </w:rPr>
        <w:t>Поливянского</w:t>
      </w:r>
      <w:bookmarkEnd w:id="5"/>
      <w:r>
        <w:rPr>
          <w:sz w:val="28"/>
          <w:szCs w:val="28"/>
        </w:rPr>
        <w:t xml:space="preserve"> сельского поселения;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в) заказчики, указанные в </w:t>
      </w:r>
      <w:hyperlink w:anchor="P46">
        <w:r>
          <w:rPr>
            <w:rStyle w:val="Style14"/>
            <w:color w:val="0000FF"/>
            <w:sz w:val="28"/>
            <w:szCs w:val="28"/>
          </w:rPr>
          <w:t>подпункте "в" пункта 3</w:t>
        </w:r>
      </w:hyperlink>
      <w:r>
        <w:rPr>
          <w:sz w:val="28"/>
          <w:szCs w:val="28"/>
        </w:rPr>
        <w:t xml:space="preserve"> настоящих требований: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формируют планы-графики закупок после внесения проекта  бюджета на рассмотрение Собранию депутатов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г) заказчики, указанные в </w:t>
      </w:r>
      <w:hyperlink w:anchor="P47">
        <w:r>
          <w:rPr>
            <w:rStyle w:val="Style14"/>
            <w:color w:val="0000FF"/>
            <w:sz w:val="28"/>
            <w:szCs w:val="28"/>
          </w:rPr>
          <w:t>подпункте "г" пункта 3</w:t>
        </w:r>
      </w:hyperlink>
      <w:r>
        <w:rPr>
          <w:sz w:val="28"/>
          <w:szCs w:val="28"/>
        </w:rPr>
        <w:t xml:space="preserve"> настоящих требований: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формируют планы-графики закупок после внесения проекта бюджета на рассмотрение Собранию депутатов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P47">
        <w:r>
          <w:rPr>
            <w:rStyle w:val="Style14"/>
            <w:color w:val="0000FF"/>
            <w:sz w:val="28"/>
            <w:szCs w:val="28"/>
          </w:rPr>
          <w:t>подпункте "г" пункта 3</w:t>
        </w:r>
      </w:hyperlink>
      <w:r>
        <w:rPr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7">
        <w:r>
          <w:rPr>
            <w:rStyle w:val="Style14"/>
            <w:color w:val="0000FF"/>
            <w:sz w:val="28"/>
            <w:szCs w:val="28"/>
          </w:rPr>
          <w:t>статьей 111</w:t>
        </w:r>
      </w:hyperlink>
      <w:r>
        <w:rPr>
          <w:sz w:val="28"/>
          <w:szCs w:val="28"/>
        </w:rPr>
        <w:t xml:space="preserve"> Федерального закона.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43">
        <w:r>
          <w:rPr>
            <w:rStyle w:val="Style14"/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8">
        <w:r>
          <w:rPr>
            <w:rStyle w:val="Style14"/>
            <w:color w:val="0000FF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>
        <w:r>
          <w:rPr>
            <w:rStyle w:val="Style14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3">
        <w:r>
          <w:rPr>
            <w:rStyle w:val="Style14"/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10. Заказчики, указанные в </w:t>
      </w:r>
      <w:hyperlink w:anchor="P43">
        <w:r>
          <w:rPr>
            <w:rStyle w:val="Style14"/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требований, ведут планы-графики закупок в соответствии с положениями Федерального </w:t>
      </w:r>
      <w:hyperlink r:id="rId10">
        <w:r>
          <w:rPr>
            <w:rStyle w:val="Style14"/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отмена заказчиком закупки, предусмотренной планом-графиком закупок;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1">
        <w:r>
          <w:rPr>
            <w:rStyle w:val="Style14"/>
            <w:color w:val="0000FF"/>
            <w:sz w:val="28"/>
            <w:szCs w:val="28"/>
          </w:rPr>
          <w:t>статьей 99</w:t>
        </w:r>
      </w:hyperlink>
      <w:r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>
        <w:r>
          <w:rPr>
            <w:rStyle w:val="Style14"/>
            <w:color w:val="0000FF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12">
        <w:r>
          <w:rPr>
            <w:rStyle w:val="Style14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>
      <w:pPr>
        <w:pStyle w:val="ConsPlusNormal"/>
        <w:ind w:firstLine="540"/>
        <w:jc w:val="both"/>
        <w:rPr/>
      </w:pPr>
      <w:bookmarkStart w:id="6" w:name="P76"/>
      <w:bookmarkEnd w:id="6"/>
      <w:r>
        <w:rPr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>
        <w:r>
          <w:rPr>
            <w:rStyle w:val="Style14"/>
            <w:color w:val="0000FF"/>
            <w:sz w:val="28"/>
            <w:szCs w:val="28"/>
          </w:rPr>
          <w:t>статьей 82</w:t>
        </w:r>
      </w:hyperlink>
      <w:r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>
        <w:r>
          <w:rPr>
            <w:rStyle w:val="Style14"/>
            <w:color w:val="0000FF"/>
            <w:sz w:val="28"/>
            <w:szCs w:val="28"/>
          </w:rPr>
          <w:t>пунктами 9</w:t>
        </w:r>
      </w:hyperlink>
      <w:r>
        <w:rPr>
          <w:sz w:val="28"/>
          <w:szCs w:val="28"/>
        </w:rPr>
        <w:t xml:space="preserve"> и </w:t>
      </w:r>
      <w:hyperlink r:id="rId15">
        <w:r>
          <w:rPr>
            <w:rStyle w:val="Style14"/>
            <w:color w:val="0000FF"/>
            <w:sz w:val="28"/>
            <w:szCs w:val="28"/>
          </w:rPr>
          <w:t>28 части 1 статьи 93</w:t>
        </w:r>
      </w:hyperlink>
      <w:r>
        <w:rPr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>
        <w:r>
          <w:rPr>
            <w:rStyle w:val="Style14"/>
            <w:color w:val="0000FF"/>
            <w:sz w:val="28"/>
            <w:szCs w:val="28"/>
          </w:rPr>
          <w:t>частью 7 статьи 18</w:t>
        </w:r>
      </w:hyperlink>
      <w:r>
        <w:rPr>
          <w:sz w:val="28"/>
          <w:szCs w:val="28"/>
        </w:rPr>
        <w:t xml:space="preserve"> Федерального закона, в том числе: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7">
        <w:r>
          <w:rPr>
            <w:rStyle w:val="Style14"/>
            <w:color w:val="0000FF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8">
        <w:r>
          <w:rPr>
            <w:rStyle w:val="Style14"/>
            <w:color w:val="0000FF"/>
            <w:sz w:val="28"/>
            <w:szCs w:val="28"/>
          </w:rPr>
          <w:t>главой 3</w:t>
        </w:r>
      </w:hyperlink>
      <w:r>
        <w:rPr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>
        <w:r>
          <w:rPr>
            <w:rStyle w:val="Style14"/>
            <w:color w:val="0000FF"/>
            <w:sz w:val="28"/>
            <w:szCs w:val="28"/>
          </w:rPr>
          <w:t>частью 2 статьи 31</w:t>
        </w:r>
      </w:hyperlink>
      <w:r>
        <w:rPr>
          <w:sz w:val="28"/>
          <w:szCs w:val="28"/>
        </w:rPr>
        <w:t xml:space="preserve"> Федерального закона.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Поливянского</w:t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/>
      </w:pPr>
      <w:r>
        <w:rPr>
          <w:color w:val="2D2D2D"/>
          <w:spacing w:val="2"/>
          <w:sz w:val="28"/>
          <w:szCs w:val="28"/>
        </w:rPr>
        <w:t>сельского поселения</w:t>
        <w:tab/>
        <w:tab/>
        <w:tab/>
        <w:t xml:space="preserve">                            Ю.И. Алейников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№2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 Администрации 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Поливянского сельского поселения </w:t>
      </w:r>
    </w:p>
    <w:p>
      <w:pPr>
        <w:pStyle w:val="Normal"/>
        <w:shd w:val="clear" w:color="auto" w:fill="FFFFFF"/>
        <w:spacing w:lineRule="atLeast" w:line="352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30.12.2015г. №250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 ФОРМЕ ПЛАНА-ГРАФИКА ЗАКУПОК ТОВАРОВ, РАБОТ, УСЛУГ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1. План-график закупок товаров, работ, услуг для обеспечения муниципальных нужд </w:t>
      </w:r>
      <w:r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(далее - закупки) представляет собой единый документ, форма которого включает в том числе следующие сведения: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г) код по Общероссийскому </w:t>
      </w:r>
      <w:hyperlink r:id="rId20">
        <w:r>
          <w:rPr>
            <w:rStyle w:val="Style14"/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территорий муниципальных образований, идентифицирующий: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код по Общероссийскому классификатору предприятий и организаций;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е) код по Общероссийскому </w:t>
      </w:r>
      <w:hyperlink r:id="rId21">
        <w:r>
          <w:rPr>
            <w:rStyle w:val="Style14"/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организационно-правовых форм;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государственному (муниципальному)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2">
        <w:r>
          <w:rPr>
            <w:rStyle w:val="Style14"/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территорий муниципальных образований, идентифицирующего: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(первый и второй знаки кода), на территории которого муниципальное унитарное предприятие субъекта Российской Федерации;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совокупный годовой объем закупок (справочно);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и) таблица, содержащая в том числе следующую информацию с учетом особенностей, предусмотренных </w:t>
      </w:r>
      <w:hyperlink w:anchor="P133">
        <w:r>
          <w:rPr>
            <w:rStyle w:val="Style14"/>
            <w:color w:val="0000FF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требований: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3">
        <w:r>
          <w:rPr>
            <w:rStyle w:val="Style14"/>
            <w:color w:val="0000FF"/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4">
        <w:r>
          <w:rPr>
            <w:rStyle w:val="Style14"/>
            <w:color w:val="0000FF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аванса (если предусмотрена выплата аванса);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государственного унитарного предприятия, имущество которых принадлежит на праве собственности муниципальному унитарному предприятию,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5">
        <w:r>
          <w:rPr>
            <w:rStyle w:val="Style14"/>
            <w:color w:val="0000FF"/>
            <w:sz w:val="28"/>
            <w:szCs w:val="28"/>
          </w:rPr>
          <w:t>статьи 33</w:t>
        </w:r>
      </w:hyperlink>
      <w:r>
        <w:rPr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единица измерения объекта закупки и ее код по Общероссийскому </w:t>
      </w:r>
      <w:hyperlink r:id="rId26">
        <w:r>
          <w:rPr>
            <w:rStyle w:val="Style14"/>
            <w:color w:val="0000FF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27">
        <w:r>
          <w:rPr>
            <w:rStyle w:val="Style14"/>
            <w:color w:val="0000FF"/>
            <w:sz w:val="28"/>
            <w:szCs w:val="28"/>
          </w:rPr>
          <w:t>классификатора</w:t>
        </w:r>
      </w:hyperlink>
      <w:r>
        <w:rPr>
          <w:sz w:val="28"/>
          <w:szCs w:val="28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имущество которых принадлежит на праве собственности муниципальному унитарному предприятию,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8">
        <w:r>
          <w:rPr>
            <w:rStyle w:val="Style14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окончания исполнения контракта (месяц, год);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определения поставщика (подрядчика, исполнителя);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29">
        <w:r>
          <w:rPr>
            <w:rStyle w:val="Style14"/>
            <w:color w:val="0000FF"/>
            <w:sz w:val="28"/>
            <w:szCs w:val="28"/>
          </w:rPr>
          <w:t>статьями 28</w:t>
        </w:r>
      </w:hyperlink>
      <w:r>
        <w:rPr>
          <w:sz w:val="28"/>
          <w:szCs w:val="28"/>
        </w:rPr>
        <w:t xml:space="preserve"> и </w:t>
      </w:r>
      <w:hyperlink r:id="rId30">
        <w:r>
          <w:rPr>
            <w:rStyle w:val="Style14"/>
            <w:color w:val="0000FF"/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1">
        <w:r>
          <w:rPr>
            <w:rStyle w:val="Style14"/>
            <w:color w:val="0000FF"/>
            <w:sz w:val="28"/>
            <w:szCs w:val="28"/>
          </w:rPr>
          <w:t>статьей 30</w:t>
        </w:r>
      </w:hyperlink>
      <w:r>
        <w:rPr>
          <w:sz w:val="28"/>
          <w:szCs w:val="28"/>
        </w:rPr>
        <w:t xml:space="preserve"> Федерального закона (при наличии таких ограничений);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2">
        <w:r>
          <w:rPr>
            <w:rStyle w:val="Style14"/>
            <w:color w:val="0000FF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33">
        <w:r>
          <w:rPr>
            <w:rStyle w:val="Style14"/>
            <w:color w:val="0000FF"/>
            <w:sz w:val="28"/>
            <w:szCs w:val="28"/>
          </w:rPr>
          <w:t>статьей 35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4">
        <w:r>
          <w:rPr>
            <w:rStyle w:val="Style14"/>
            <w:color w:val="0000FF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7" w:name="P133"/>
      <w:bookmarkEnd w:id="7"/>
      <w:r>
        <w:rPr>
          <w:sz w:val="28"/>
          <w:szCs w:val="28"/>
        </w:rPr>
        <w:t>2. В плане-графике закупок отдельными строками указываются: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35">
        <w:r>
          <w:rPr>
            <w:rStyle w:val="Style14"/>
            <w:color w:val="0000FF"/>
            <w:sz w:val="28"/>
            <w:szCs w:val="28"/>
          </w:rPr>
          <w:t>пунктом 7 части 2 статьи 83</w:t>
        </w:r>
      </w:hyperlink>
      <w:r>
        <w:rPr>
          <w:sz w:val="28"/>
          <w:szCs w:val="28"/>
        </w:rPr>
        <w:t xml:space="preserve"> и </w:t>
      </w:r>
      <w:hyperlink r:id="rId36">
        <w:r>
          <w:rPr>
            <w:rStyle w:val="Style14"/>
            <w:color w:val="0000FF"/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, </w:t>
      </w:r>
      <w:hyperlink r:id="rId37">
        <w:r>
          <w:rPr>
            <w:rStyle w:val="Style14"/>
            <w:color w:val="0000FF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38">
        <w:r>
          <w:rPr>
            <w:rStyle w:val="Style14"/>
            <w:color w:val="0000FF"/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, </w:t>
      </w:r>
      <w:hyperlink r:id="rId39">
        <w:r>
          <w:rPr>
            <w:rStyle w:val="Style14"/>
            <w:color w:val="0000FF"/>
            <w:sz w:val="28"/>
            <w:szCs w:val="28"/>
          </w:rPr>
          <w:t>33 части 1 статьи 93</w:t>
        </w:r>
      </w:hyperlink>
      <w:r>
        <w:rPr>
          <w:sz w:val="28"/>
          <w:szCs w:val="28"/>
        </w:rPr>
        <w:t xml:space="preserve">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лекарственные препараты, закупаемые в соответствии с </w:t>
      </w:r>
      <w:hyperlink r:id="rId40">
        <w:r>
          <w:rPr>
            <w:rStyle w:val="Style14"/>
            <w:color w:val="0000FF"/>
            <w:sz w:val="28"/>
            <w:szCs w:val="28"/>
          </w:rPr>
          <w:t>пунктом 7 части 2 статьи 83</w:t>
        </w:r>
      </w:hyperlink>
      <w:r>
        <w:rPr>
          <w:sz w:val="28"/>
          <w:szCs w:val="28"/>
        </w:rPr>
        <w:t xml:space="preserve"> Федерального закона;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1">
        <w:r>
          <w:rPr>
            <w:rStyle w:val="Style14"/>
            <w:color w:val="0000FF"/>
            <w:sz w:val="28"/>
            <w:szCs w:val="28"/>
          </w:rPr>
          <w:t>пунктом 4 части 1 статьи 93</w:t>
        </w:r>
      </w:hyperlink>
      <w:r>
        <w:rPr>
          <w:sz w:val="28"/>
          <w:szCs w:val="28"/>
        </w:rPr>
        <w:t xml:space="preserve"> Федерального закона);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2">
        <w:r>
          <w:rPr>
            <w:rStyle w:val="Style14"/>
            <w:color w:val="0000FF"/>
            <w:sz w:val="28"/>
            <w:szCs w:val="28"/>
          </w:rPr>
          <w:t>пунктом 5 части 1 статьи 93</w:t>
        </w:r>
      </w:hyperlink>
      <w:r>
        <w:rPr>
          <w:sz w:val="28"/>
          <w:szCs w:val="28"/>
        </w:rPr>
        <w:t xml:space="preserve"> Федерального закона);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3">
        <w:r>
          <w:rPr>
            <w:rStyle w:val="Style14"/>
            <w:color w:val="0000FF"/>
            <w:sz w:val="28"/>
            <w:szCs w:val="28"/>
          </w:rPr>
          <w:t>пунктом 26 части 1 статьи 93</w:t>
        </w:r>
      </w:hyperlink>
      <w:r>
        <w:rPr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преподавательские услуги, оказываемые физическими лицами;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услуги экскурсовода (гида), оказываемые физическими лицами;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4">
        <w:r>
          <w:rPr>
            <w:rStyle w:val="Style14"/>
            <w:color w:val="0000FF"/>
            <w:sz w:val="28"/>
            <w:szCs w:val="28"/>
          </w:rPr>
          <w:t>статьей 72</w:t>
        </w:r>
      </w:hyperlink>
      <w:r>
        <w:rPr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45">
        <w:r>
          <w:rPr>
            <w:rStyle w:val="Style14"/>
            <w:color w:val="0000FF"/>
            <w:sz w:val="28"/>
            <w:szCs w:val="28"/>
          </w:rPr>
          <w:t>статьей 30</w:t>
        </w:r>
      </w:hyperlink>
      <w:r>
        <w:rPr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муниципальным правовым актом местной администрации, устанавливающим дополнительные сведения.</w:t>
      </w:r>
    </w:p>
    <w:p>
      <w:pPr>
        <w:pStyle w:val="ConsPlusNormal"/>
        <w:ind w:firstLine="540"/>
        <w:jc w:val="both"/>
        <w:rPr/>
      </w:pPr>
      <w:r>
        <w:rPr>
          <w:sz w:val="28"/>
          <w:szCs w:val="28"/>
        </w:rPr>
        <w:t xml:space="preserve">В случае определения высшим исполнительным органом государственной власти субъекта Российской Федерации (местной администрацией) формы плана-графика закупок в соответствии с настоящим пунктом следует соблюдать структуру (в том числе строк и граф) формы плана-графика закупок на 2016 год, приведенной в </w:t>
      </w:r>
      <w:hyperlink r:id="rId46">
        <w:r>
          <w:rPr>
            <w:rStyle w:val="Style14"/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>. При этом применяемая форма может быть (при необходимости) дополнена иными строками и графами.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Поливянского </w:t>
      </w:r>
    </w:p>
    <w:p>
      <w:pPr>
        <w:pStyle w:val="Normal"/>
        <w:shd w:val="clear" w:color="auto" w:fill="FFFFFF"/>
        <w:spacing w:lineRule="atLeast" w:line="35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сельского поселения</w:t>
        <w:tab/>
        <w:tab/>
        <w:tab/>
        <w:t xml:space="preserve">                                 Ю.И. Алейников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568" w:footer="0" w:bottom="1134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289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16"/>
      <w:szCs w:val="16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04289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42895"/>
    <w:pPr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7639dd"/>
    <w:pPr>
      <w:ind w:left="720" w:hanging="0"/>
    </w:pPr>
    <w:rPr/>
  </w:style>
  <w:style w:type="paragraph" w:styleId="ConsPlusNormal" w:customStyle="1">
    <w:name w:val="ConsPlusNormal"/>
    <w:uiPriority w:val="99"/>
    <w:qFormat/>
    <w:rsid w:val="00d01ae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16"/>
      <w:szCs w:val="16"/>
      <w:lang w:val="ru-RU" w:eastAsia="ru-RU" w:bidi="ar-SA"/>
    </w:rPr>
  </w:style>
  <w:style w:type="paragraph" w:styleId="ConsPlusTitle" w:customStyle="1">
    <w:name w:val="ConsPlusTitle"/>
    <w:uiPriority w:val="99"/>
    <w:qFormat/>
    <w:rsid w:val="00d01a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16"/>
      <w:szCs w:val="16"/>
      <w:lang w:val="ru-RU" w:eastAsia="ru-RU" w:bidi="ar-SA"/>
    </w:rPr>
  </w:style>
  <w:style w:type="paragraph" w:styleId="NoSpacing">
    <w:name w:val="No Spacing"/>
    <w:uiPriority w:val="99"/>
    <w:qFormat/>
    <w:rsid w:val="003d616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38AE65FE7EAC63F5A77252661695D4EDD3E0A1DA38E27DD93AA113BABAA961A6ACDCC56620DF673Y85AJ" TargetMode="External"/><Relationship Id="rId3" Type="http://schemas.openxmlformats.org/officeDocument/2006/relationships/hyperlink" Target="consultantplus://offline/ref=E38AE65FE7EAC63F5A77252661695D4EDD3E0A1DA38E27DD93AA113BABAA961A6ACDCC56620DF571Y85CJ" TargetMode="External"/><Relationship Id="rId4" Type="http://schemas.openxmlformats.org/officeDocument/2006/relationships/hyperlink" Target="consultantplus://offline/ref=E38AE65FE7EAC63F5A77252661695D4EDD3E0A1DA38E27DD93AA113BABAA961A6ACDCC56Y652J" TargetMode="External"/><Relationship Id="rId5" Type="http://schemas.openxmlformats.org/officeDocument/2006/relationships/hyperlink" Target="consultantplus://offline/ref=E38AE65FE7EAC63F5A77252661695D4EDD3E0A1DA38E27DD93AA113BABAA961A6ACDCCY55EJ" TargetMode="External"/><Relationship Id="rId6" Type="http://schemas.openxmlformats.org/officeDocument/2006/relationships/hyperlink" Target="consultantplus://offline/ref=E38AE65FE7EAC63F5A77252661695D4EDD3E0A1DA38E27DD93AA113BABAA961A6ACDCC56Y652J" TargetMode="External"/><Relationship Id="rId7" Type="http://schemas.openxmlformats.org/officeDocument/2006/relationships/hyperlink" Target="consultantplus://offline/ref=E38AE65FE7EAC63F5A77252661695D4EDD3E0A1DA38E27DD93AA113BABAA961A6ACDCC56620CF273Y85EJ" TargetMode="External"/><Relationship Id="rId8" Type="http://schemas.openxmlformats.org/officeDocument/2006/relationships/hyperlink" Target="consultantplus://offline/ref=E38AE65FE7EAC63F5A77252661695D4EDD3E0A1DA38E27DD93AA113BABAA961A6ACDCC56620DF67AY858J" TargetMode="External"/><Relationship Id="rId9" Type="http://schemas.openxmlformats.org/officeDocument/2006/relationships/hyperlink" Target="consultantplus://offline/ref=E38AE65FE7EAC63F5A77252661695D4EDD3E0A1DA38E27DD93AA113BABYA5AJ" TargetMode="External"/><Relationship Id="rId10" Type="http://schemas.openxmlformats.org/officeDocument/2006/relationships/hyperlink" Target="consultantplus://offline/ref=E38AE65FE7EAC63F5A77252661695D4EDD3E0A1DA38E27DD93AA113BABYA5AJ" TargetMode="External"/><Relationship Id="rId11" Type="http://schemas.openxmlformats.org/officeDocument/2006/relationships/hyperlink" Target="consultantplus://offline/ref=E38AE65FE7EAC63F5A77252661695D4EDD3E0A1DA38E27DD93AA113BABAA961A6ACDCC56620CF774Y85EJ" TargetMode="External"/><Relationship Id="rId12" Type="http://schemas.openxmlformats.org/officeDocument/2006/relationships/hyperlink" Target="consultantplus://offline/ref=E38AE65FE7EAC63F5A77252661695D4EDD3E0A1DA38E27DD93AA113BABYA5AJ" TargetMode="External"/><Relationship Id="rId13" Type="http://schemas.openxmlformats.org/officeDocument/2006/relationships/hyperlink" Target="consultantplus://offline/ref=E38AE65FE7EAC63F5A77252661695D4EDD3E0A1DA38E27DD93AA113BABAA961A6ACDCC56620CF474Y85CJ" TargetMode="External"/><Relationship Id="rId14" Type="http://schemas.openxmlformats.org/officeDocument/2006/relationships/hyperlink" Target="consultantplus://offline/ref=E38AE65FE7EAC63F5A77252661695D4EDD3E0A1DA38E27DD93AA113BABAA961A6ACDCC56620CF37BY859J" TargetMode="External"/><Relationship Id="rId15" Type="http://schemas.openxmlformats.org/officeDocument/2006/relationships/hyperlink" Target="consultantplus://offline/ref=E38AE65FE7EAC63F5A77252661695D4EDD3E0A1DA38E27DD93AA113BABAA961A6ACDCC56620CF67BY85DJ" TargetMode="External"/><Relationship Id="rId16" Type="http://schemas.openxmlformats.org/officeDocument/2006/relationships/hyperlink" Target="consultantplus://offline/ref=E38AE65FE7EAC63F5A77252661695D4EDD3E0A1DA38E27DD93AA113BABAA961A6ACDCC56620DF574Y85AJ" TargetMode="External"/><Relationship Id="rId17" Type="http://schemas.openxmlformats.org/officeDocument/2006/relationships/hyperlink" Target="consultantplus://offline/ref=E38AE65FE7EAC63F5A77252661695D4EDD3E0A1DA38E27DD93AA113BABAA961A6ACDCC56620DF672Y850J" TargetMode="External"/><Relationship Id="rId18" Type="http://schemas.openxmlformats.org/officeDocument/2006/relationships/hyperlink" Target="consultantplus://offline/ref=E38AE65FE7EAC63F5A77252661695D4EDD3E0A1DA38E27DD93AA113BABAA961A6ACDCC56620DF675Y85BJ" TargetMode="External"/><Relationship Id="rId19" Type="http://schemas.openxmlformats.org/officeDocument/2006/relationships/hyperlink" Target="consultantplus://offline/ref=E38AE65FE7EAC63F5A77252661695D4EDD3E0A1DA38E27DD93AA113BABAA961A6ACDCC56620DF777Y85CJ" TargetMode="External"/><Relationship Id="rId20" Type="http://schemas.openxmlformats.org/officeDocument/2006/relationships/hyperlink" Target="consultantplus://offline/ref=E38AE65FE7EAC63F5A77252661695D4EDD330213A68827DD93AA113BABYA5AJ" TargetMode="External"/><Relationship Id="rId21" Type="http://schemas.openxmlformats.org/officeDocument/2006/relationships/hyperlink" Target="consultantplus://offline/ref=E38AE65FE7EAC63F5A77252661695D4EDD300219A08927DD93AA113BABYA5AJ" TargetMode="External"/><Relationship Id="rId22" Type="http://schemas.openxmlformats.org/officeDocument/2006/relationships/hyperlink" Target="consultantplus://offline/ref=E38AE65FE7EAC63F5A77252661695D4EDD330213A68827DD93AA113BABYA5AJ" TargetMode="External"/><Relationship Id="rId23" Type="http://schemas.openxmlformats.org/officeDocument/2006/relationships/hyperlink" Target="consultantplus://offline/ref=E38AE65FE7EAC63F5A77252661695D4EDD3E0A1DA38E27DD93AA113BABAA961A6ACDCC56620DF676Y85EJ" TargetMode="External"/><Relationship Id="rId24" Type="http://schemas.openxmlformats.org/officeDocument/2006/relationships/hyperlink" Target="consultantplus://offline/ref=E38AE65FE7EAC63F5A77252661695D4EDD3E0A1DA38E27DD93AA113BABAA961A6ACDCC56620DF672Y850J" TargetMode="External"/><Relationship Id="rId25" Type="http://schemas.openxmlformats.org/officeDocument/2006/relationships/hyperlink" Target="consultantplus://offline/ref=E38AE65FE7EAC63F5A77252661695D4EDD3E0A1DA38E27DD93AA113BABAA961A6ACDCC56620DF77BY85EJ" TargetMode="External"/><Relationship Id="rId26" Type="http://schemas.openxmlformats.org/officeDocument/2006/relationships/hyperlink" Target="consultantplus://offline/ref=E38AE65FE7EAC63F5A77252661695D4EDD310C1EA18C27DD93AA113BABYA5AJ" TargetMode="External"/><Relationship Id="rId27" Type="http://schemas.openxmlformats.org/officeDocument/2006/relationships/hyperlink" Target="consultantplus://offline/ref=E38AE65FE7EAC63F5A77252661695D4EDD310C1EA18C27DD93AA113BABYA5AJ" TargetMode="External"/><Relationship Id="rId28" Type="http://schemas.openxmlformats.org/officeDocument/2006/relationships/hyperlink" Target="consultantplus://offline/ref=E38AE65FE7EAC63F5A77252661695D4EDD3E0A1DA38E27DD93AA113BABYA5AJ" TargetMode="External"/><Relationship Id="rId29" Type="http://schemas.openxmlformats.org/officeDocument/2006/relationships/hyperlink" Target="consultantplus://offline/ref=E38AE65FE7EAC63F5A77252661695D4EDD3E0A1DA38E27DD93AA113BABAA961A6ACDCC56620DF772Y851J" TargetMode="External"/><Relationship Id="rId30" Type="http://schemas.openxmlformats.org/officeDocument/2006/relationships/hyperlink" Target="consultantplus://offline/ref=E38AE65FE7EAC63F5A77252661695D4EDD3E0A1DA38E27DD93AA113BABAA961A6ACDCC56620DF771Y85AJ" TargetMode="External"/><Relationship Id="rId31" Type="http://schemas.openxmlformats.org/officeDocument/2006/relationships/hyperlink" Target="consultantplus://offline/ref=E38AE65FE7EAC63F5A77252661695D4EDD3E0A1DA38E27DD93AA113BABAA961A6ACDCC56620DF771Y85EJ" TargetMode="External"/><Relationship Id="rId32" Type="http://schemas.openxmlformats.org/officeDocument/2006/relationships/hyperlink" Target="consultantplus://offline/ref=E38AE65FE7EAC63F5A77252661695D4EDD3E0A1DA38E27DD93AA113BABAA961A6ACDCC56620DF572Y85EJ" TargetMode="External"/><Relationship Id="rId33" Type="http://schemas.openxmlformats.org/officeDocument/2006/relationships/hyperlink" Target="consultantplus://offline/ref=E38AE65FE7EAC63F5A77252661695D4EDD3E0A1DA38E27DD93AA113BABAA961A6ACDCC56620DF071Y850J" TargetMode="External"/><Relationship Id="rId34" Type="http://schemas.openxmlformats.org/officeDocument/2006/relationships/hyperlink" Target="consultantplus://offline/ref=E38AE65FE7EAC63F5A77252661695D4EDD3E0A1DA38E27DD93AA113BABAA961A6ACDCC56620DF67AY858J" TargetMode="External"/><Relationship Id="rId35" Type="http://schemas.openxmlformats.org/officeDocument/2006/relationships/hyperlink" Target="consultantplus://offline/ref=E38AE65FE7EAC63F5A77252661695D4EDD3E0A1DA38E27DD93AA113BABAA961A6ACDCC55Y655J" TargetMode="External"/><Relationship Id="rId36" Type="http://schemas.openxmlformats.org/officeDocument/2006/relationships/hyperlink" Target="consultantplus://offline/ref=E38AE65FE7EAC63F5A77252661695D4EDD3E0A1DA38E27DD93AA113BABAA961A6ACDCC56620CFD76Y85FJ" TargetMode="External"/><Relationship Id="rId37" Type="http://schemas.openxmlformats.org/officeDocument/2006/relationships/hyperlink" Target="consultantplus://offline/ref=E38AE65FE7EAC63F5A77252661695D4EDD3E0A1DA38E27DD93AA113BABAA961A6ACDCC56620CFD76Y850J" TargetMode="External"/><Relationship Id="rId38" Type="http://schemas.openxmlformats.org/officeDocument/2006/relationships/hyperlink" Target="consultantplus://offline/ref=E38AE65FE7EAC63F5A77252661695D4EDD3E0A1DA38E27DD93AA113BABAA961A6ACDCC56620CF67BY85BJ" TargetMode="External"/><Relationship Id="rId39" Type="http://schemas.openxmlformats.org/officeDocument/2006/relationships/hyperlink" Target="consultantplus://offline/ref=E38AE65FE7EAC63F5A77252661695D4EDD3E0A1DA38E27DD93AA113BABAA961A6ACDCC56620CF37BY850J" TargetMode="External"/><Relationship Id="rId40" Type="http://schemas.openxmlformats.org/officeDocument/2006/relationships/hyperlink" Target="consultantplus://offline/ref=E38AE65FE7EAC63F5A77252661695D4EDD3E0A1DA38E27DD93AA113BABAA961A6ACDCC55Y655J" TargetMode="External"/><Relationship Id="rId41" Type="http://schemas.openxmlformats.org/officeDocument/2006/relationships/hyperlink" Target="consultantplus://offline/ref=E38AE65FE7EAC63F5A77252661695D4EDD3E0A1DA38E27DD93AA113BABAA961A6ACDCC56620CFD76Y85FJ" TargetMode="External"/><Relationship Id="rId42" Type="http://schemas.openxmlformats.org/officeDocument/2006/relationships/hyperlink" Target="consultantplus://offline/ref=E38AE65FE7EAC63F5A77252661695D4EDD3E0A1DA38E27DD93AA113BABAA961A6ACDCC56620CFD76Y850J" TargetMode="External"/><Relationship Id="rId43" Type="http://schemas.openxmlformats.org/officeDocument/2006/relationships/hyperlink" Target="consultantplus://offline/ref=E38AE65FE7EAC63F5A77252661695D4EDD3E0A1DA38E27DD93AA113BABAA961A6ACDCC56620CF67BY85BJ" TargetMode="External"/><Relationship Id="rId44" Type="http://schemas.openxmlformats.org/officeDocument/2006/relationships/hyperlink" Target="consultantplus://offline/ref=E38AE65FE7EAC63F5A77252661695D4EDD3E0A1DA38E27DD93AA113BABAA961A6ACDCC56620DFD7BY85BJ" TargetMode="External"/><Relationship Id="rId45" Type="http://schemas.openxmlformats.org/officeDocument/2006/relationships/hyperlink" Target="consultantplus://offline/ref=E38AE65FE7EAC63F5A77252661695D4EDD3E0A1DA38E27DD93AA113BABAA961A6ACDCC56620DF771Y85EJ" TargetMode="External"/><Relationship Id="rId46" Type="http://schemas.openxmlformats.org/officeDocument/2006/relationships/hyperlink" Target="consultantplus://offline/ref=E38AE65FE7EAC63F5A77252661695D4EDD3F0B1DAE8E27DD93AA113BABAA961A6ACDCC56620DF573Y851J" TargetMode="Externa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Application>LibreOffice/5.1.1.3$Windows_x86 LibreOffice_project/89f508ef3ecebd2cfb8e1def0f0ba9a803b88a6d</Application>
  <Pages>11</Pages>
  <Words>3078</Words>
  <Characters>22981</Characters>
  <CharactersWithSpaces>26121</CharactersWithSpaces>
  <Paragraphs>137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2016-01-11T11:06:00Z</dcterms:created>
  <dc:creator>Администратор</dc:creator>
  <dc:description/>
  <dc:language>ru-RU</dc:language>
  <cp:lastModifiedBy/>
  <cp:lastPrinted>2016-01-12T12:56:00Z</cp:lastPrinted>
  <dcterms:modified xsi:type="dcterms:W3CDTF">2016-11-14T16:57:57Z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