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04" w:rsidRPr="0003500D" w:rsidRDefault="009C2504" w:rsidP="00A0397E">
      <w:pPr>
        <w:ind w:right="-259"/>
        <w:jc w:val="center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b/>
          <w:bCs/>
          <w:szCs w:val="28"/>
        </w:rPr>
        <w:t>АДМИНИСТРАЦИЯ</w:t>
      </w:r>
    </w:p>
    <w:p w:rsidR="009C2504" w:rsidRPr="0003500D" w:rsidRDefault="009C2504" w:rsidP="00A0397E">
      <w:pPr>
        <w:spacing w:line="2" w:lineRule="exact"/>
        <w:rPr>
          <w:rFonts w:ascii="Times New Roman" w:hAnsi="Times New Roman"/>
          <w:szCs w:val="28"/>
        </w:rPr>
      </w:pPr>
    </w:p>
    <w:p w:rsidR="009C2504" w:rsidRPr="0003500D" w:rsidRDefault="009C2504" w:rsidP="00A0397E">
      <w:pPr>
        <w:ind w:right="-259"/>
        <w:jc w:val="center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b/>
          <w:bCs/>
          <w:szCs w:val="28"/>
        </w:rPr>
        <w:t>ПОЛИВЯНСКОГО  СЕЛЬСКОГО ПОСЕЛЕНИЯ</w:t>
      </w:r>
    </w:p>
    <w:p w:rsidR="009C2504" w:rsidRPr="0003500D" w:rsidRDefault="009C2504" w:rsidP="00AA28C8">
      <w:pPr>
        <w:spacing w:line="363" w:lineRule="exact"/>
        <w:jc w:val="center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b/>
          <w:bCs/>
          <w:szCs w:val="28"/>
        </w:rPr>
        <w:t>Песчанокопского района Ростовской области</w:t>
      </w:r>
    </w:p>
    <w:p w:rsidR="009C2504" w:rsidRPr="0003500D" w:rsidRDefault="009C2504" w:rsidP="00AB59BE">
      <w:pPr>
        <w:jc w:val="center"/>
        <w:rPr>
          <w:rFonts w:ascii="Times New Roman" w:hAnsi="Times New Roman"/>
          <w:b/>
          <w:szCs w:val="28"/>
          <w:lang w:eastAsia="en-US" w:bidi="hi-IN"/>
        </w:rPr>
      </w:pPr>
    </w:p>
    <w:p w:rsidR="009C2504" w:rsidRDefault="009C2504" w:rsidP="00AA28C8">
      <w:pPr>
        <w:jc w:val="center"/>
        <w:rPr>
          <w:rFonts w:ascii="Times New Roman" w:hAnsi="Times New Roman"/>
          <w:b/>
          <w:szCs w:val="28"/>
          <w:lang w:eastAsia="en-US" w:bidi="hi-IN"/>
        </w:rPr>
      </w:pPr>
      <w:r w:rsidRPr="0003500D">
        <w:rPr>
          <w:rFonts w:ascii="Times New Roman" w:hAnsi="Times New Roman"/>
          <w:b/>
          <w:szCs w:val="28"/>
          <w:lang w:eastAsia="en-US" w:bidi="hi-IN"/>
        </w:rPr>
        <w:t>ПОСТАНОВЛЕНИЕ</w:t>
      </w:r>
    </w:p>
    <w:p w:rsidR="00E0603A" w:rsidRPr="0003500D" w:rsidRDefault="00E0603A" w:rsidP="00AA28C8">
      <w:pPr>
        <w:jc w:val="center"/>
        <w:rPr>
          <w:rFonts w:ascii="Times New Roman" w:hAnsi="Times New Roman"/>
          <w:b/>
          <w:szCs w:val="28"/>
          <w:lang w:eastAsia="en-US" w:bidi="hi-IN"/>
        </w:rPr>
      </w:pPr>
    </w:p>
    <w:tbl>
      <w:tblPr>
        <w:tblW w:w="9889" w:type="dxa"/>
        <w:tblLook w:val="00A0"/>
      </w:tblPr>
      <w:tblGrid>
        <w:gridCol w:w="2235"/>
        <w:gridCol w:w="2268"/>
        <w:gridCol w:w="567"/>
        <w:gridCol w:w="811"/>
        <w:gridCol w:w="1315"/>
        <w:gridCol w:w="2693"/>
      </w:tblGrid>
      <w:tr w:rsidR="009C2504" w:rsidRPr="0003500D" w:rsidTr="00AB59BE">
        <w:trPr>
          <w:trHeight w:val="383"/>
        </w:trPr>
        <w:tc>
          <w:tcPr>
            <w:tcW w:w="2235" w:type="dxa"/>
          </w:tcPr>
          <w:p w:rsidR="009C2504" w:rsidRPr="0003500D" w:rsidRDefault="00E0603A" w:rsidP="00E0603A">
            <w:pPr>
              <w:rPr>
                <w:rFonts w:ascii="Times New Roman" w:hAnsi="Times New Roman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szCs w:val="28"/>
                <w:lang w:bidi="hi-IN"/>
              </w:rPr>
              <w:t>31</w:t>
            </w:r>
            <w:r w:rsidR="009C2504" w:rsidRPr="0003500D">
              <w:rPr>
                <w:rFonts w:ascii="Times New Roman" w:hAnsi="Times New Roman"/>
                <w:szCs w:val="28"/>
                <w:lang w:bidi="hi-IN"/>
              </w:rPr>
              <w:t>.10.2024</w:t>
            </w:r>
          </w:p>
        </w:tc>
        <w:tc>
          <w:tcPr>
            <w:tcW w:w="2268" w:type="dxa"/>
          </w:tcPr>
          <w:p w:rsidR="009C2504" w:rsidRPr="0003500D" w:rsidRDefault="009C2504" w:rsidP="00AB59BE">
            <w:pPr>
              <w:jc w:val="center"/>
              <w:rPr>
                <w:rFonts w:ascii="Times New Roman" w:hAnsi="Times New Roman"/>
                <w:szCs w:val="28"/>
                <w:lang w:eastAsia="en-US" w:bidi="hi-IN"/>
              </w:rPr>
            </w:pPr>
          </w:p>
        </w:tc>
        <w:tc>
          <w:tcPr>
            <w:tcW w:w="567" w:type="dxa"/>
          </w:tcPr>
          <w:p w:rsidR="009C2504" w:rsidRPr="0003500D" w:rsidRDefault="009C2504" w:rsidP="00AB59BE">
            <w:pPr>
              <w:ind w:left="-108"/>
              <w:jc w:val="center"/>
              <w:rPr>
                <w:rFonts w:ascii="Times New Roman" w:hAnsi="Times New Roman"/>
                <w:szCs w:val="28"/>
                <w:lang w:eastAsia="en-US" w:bidi="hi-IN"/>
              </w:rPr>
            </w:pPr>
            <w:r w:rsidRPr="0003500D">
              <w:rPr>
                <w:rFonts w:ascii="Times New Roman" w:hAnsi="Times New Roman"/>
                <w:szCs w:val="28"/>
                <w:lang w:eastAsia="en-US" w:bidi="hi-IN"/>
              </w:rPr>
              <w:t xml:space="preserve">  №</w:t>
            </w:r>
          </w:p>
        </w:tc>
        <w:tc>
          <w:tcPr>
            <w:tcW w:w="811" w:type="dxa"/>
          </w:tcPr>
          <w:p w:rsidR="009C2504" w:rsidRPr="0003500D" w:rsidRDefault="00A93F49" w:rsidP="00A93F49">
            <w:pPr>
              <w:ind w:left="-108"/>
              <w:jc w:val="center"/>
              <w:rPr>
                <w:rFonts w:ascii="Times New Roman" w:hAnsi="Times New Roman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szCs w:val="28"/>
                <w:lang w:eastAsia="en-US" w:bidi="hi-IN"/>
              </w:rPr>
              <w:t>191</w:t>
            </w:r>
          </w:p>
        </w:tc>
        <w:tc>
          <w:tcPr>
            <w:tcW w:w="1315" w:type="dxa"/>
          </w:tcPr>
          <w:p w:rsidR="009C2504" w:rsidRPr="0003500D" w:rsidRDefault="009C2504" w:rsidP="00AB59BE">
            <w:pPr>
              <w:jc w:val="center"/>
              <w:rPr>
                <w:rFonts w:ascii="Times New Roman" w:hAnsi="Times New Roman"/>
                <w:szCs w:val="28"/>
                <w:lang w:eastAsia="en-US" w:bidi="hi-IN"/>
              </w:rPr>
            </w:pPr>
          </w:p>
        </w:tc>
        <w:tc>
          <w:tcPr>
            <w:tcW w:w="2693" w:type="dxa"/>
          </w:tcPr>
          <w:p w:rsidR="009C2504" w:rsidRPr="0003500D" w:rsidRDefault="009C2504" w:rsidP="00AB59BE">
            <w:pPr>
              <w:ind w:left="196" w:hanging="196"/>
              <w:jc w:val="center"/>
              <w:rPr>
                <w:rFonts w:ascii="Times New Roman" w:hAnsi="Times New Roman"/>
                <w:szCs w:val="28"/>
                <w:lang w:eastAsia="en-US" w:bidi="hi-IN"/>
              </w:rPr>
            </w:pPr>
            <w:r w:rsidRPr="0003500D">
              <w:rPr>
                <w:rFonts w:ascii="Times New Roman" w:hAnsi="Times New Roman"/>
                <w:szCs w:val="28"/>
                <w:lang w:eastAsia="en-US" w:bidi="hi-IN"/>
              </w:rPr>
              <w:t>с. Поливянка</w:t>
            </w:r>
          </w:p>
        </w:tc>
      </w:tr>
    </w:tbl>
    <w:p w:rsidR="009C2504" w:rsidRPr="0003500D" w:rsidRDefault="009C2504">
      <w:pPr>
        <w:ind w:right="4536"/>
        <w:rPr>
          <w:rFonts w:ascii="Times New Roman" w:hAnsi="Times New Roman"/>
          <w:szCs w:val="28"/>
        </w:rPr>
      </w:pPr>
    </w:p>
    <w:p w:rsidR="009C2504" w:rsidRPr="0003500D" w:rsidRDefault="009C2504" w:rsidP="002253D5">
      <w:pPr>
        <w:tabs>
          <w:tab w:val="left" w:pos="709"/>
        </w:tabs>
        <w:suppressAutoHyphens/>
        <w:spacing w:line="100" w:lineRule="atLeast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 xml:space="preserve">«О внесении изменений в постановление </w:t>
      </w:r>
    </w:p>
    <w:p w:rsidR="002253D5" w:rsidRPr="0003500D" w:rsidRDefault="009C2504" w:rsidP="002253D5">
      <w:pPr>
        <w:tabs>
          <w:tab w:val="left" w:pos="709"/>
        </w:tabs>
        <w:suppressAutoHyphens/>
        <w:spacing w:line="100" w:lineRule="atLeast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 xml:space="preserve">Администрации </w:t>
      </w:r>
      <w:r w:rsidR="002253D5" w:rsidRPr="0003500D">
        <w:rPr>
          <w:rFonts w:ascii="Times New Roman" w:hAnsi="Times New Roman"/>
          <w:szCs w:val="28"/>
        </w:rPr>
        <w:t>Поливянского сельского поселения</w:t>
      </w:r>
    </w:p>
    <w:p w:rsidR="002253D5" w:rsidRPr="0003500D" w:rsidRDefault="009C2504" w:rsidP="002253D5">
      <w:pPr>
        <w:tabs>
          <w:tab w:val="left" w:pos="709"/>
        </w:tabs>
        <w:suppressAutoHyphens/>
        <w:spacing w:line="100" w:lineRule="atLeast"/>
        <w:rPr>
          <w:rFonts w:ascii="Times New Roman" w:hAnsi="Times New Roman"/>
          <w:szCs w:val="28"/>
          <w:lang w:eastAsia="ar-SA"/>
        </w:rPr>
      </w:pPr>
      <w:r w:rsidRPr="0003500D">
        <w:rPr>
          <w:rFonts w:ascii="Times New Roman" w:hAnsi="Times New Roman"/>
          <w:szCs w:val="28"/>
        </w:rPr>
        <w:t xml:space="preserve"> от 31.10.2018 №77 «</w:t>
      </w:r>
      <w:r w:rsidRPr="0003500D">
        <w:rPr>
          <w:rFonts w:ascii="Times New Roman" w:hAnsi="Times New Roman"/>
          <w:szCs w:val="28"/>
          <w:lang w:eastAsia="ar-SA"/>
        </w:rPr>
        <w:t>Об утверждении муниципальной</w:t>
      </w:r>
    </w:p>
    <w:p w:rsidR="002253D5" w:rsidRPr="0003500D" w:rsidRDefault="009C2504" w:rsidP="002253D5">
      <w:pPr>
        <w:tabs>
          <w:tab w:val="left" w:pos="709"/>
        </w:tabs>
        <w:suppressAutoHyphens/>
        <w:spacing w:line="100" w:lineRule="atLeast"/>
        <w:rPr>
          <w:rFonts w:ascii="Times New Roman" w:hAnsi="Times New Roman"/>
          <w:szCs w:val="28"/>
          <w:lang w:eastAsia="ar-SA"/>
        </w:rPr>
      </w:pPr>
      <w:r w:rsidRPr="0003500D">
        <w:rPr>
          <w:rFonts w:ascii="Times New Roman" w:hAnsi="Times New Roman"/>
          <w:szCs w:val="28"/>
          <w:lang w:eastAsia="ar-SA"/>
        </w:rPr>
        <w:t xml:space="preserve"> программы  Поливянского сельского поселения</w:t>
      </w:r>
    </w:p>
    <w:p w:rsidR="009C2504" w:rsidRPr="0003500D" w:rsidRDefault="009C2504" w:rsidP="002253D5">
      <w:pPr>
        <w:tabs>
          <w:tab w:val="left" w:pos="709"/>
        </w:tabs>
        <w:suppressAutoHyphens/>
        <w:spacing w:line="100" w:lineRule="atLeast"/>
        <w:rPr>
          <w:rFonts w:ascii="Times New Roman" w:hAnsi="Times New Roman"/>
          <w:b/>
          <w:szCs w:val="28"/>
          <w:lang w:eastAsia="ar-SA"/>
        </w:rPr>
      </w:pPr>
      <w:r w:rsidRPr="0003500D">
        <w:rPr>
          <w:rFonts w:ascii="Times New Roman" w:hAnsi="Times New Roman"/>
          <w:szCs w:val="28"/>
          <w:lang w:eastAsia="ar-SA"/>
        </w:rPr>
        <w:t xml:space="preserve"> «Информационное общество» </w:t>
      </w:r>
    </w:p>
    <w:p w:rsidR="009C2504" w:rsidRPr="0003500D" w:rsidRDefault="009C2504" w:rsidP="00A0397E">
      <w:pPr>
        <w:jc w:val="left"/>
        <w:rPr>
          <w:rFonts w:ascii="Times New Roman" w:hAnsi="Times New Roman"/>
          <w:szCs w:val="28"/>
        </w:rPr>
      </w:pPr>
    </w:p>
    <w:p w:rsidR="009C2504" w:rsidRPr="0003500D" w:rsidRDefault="009C2504">
      <w:pPr>
        <w:ind w:firstLine="709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kern w:val="2"/>
          <w:szCs w:val="28"/>
        </w:rPr>
        <w:t>В соответствии с постановлением Администрации Поливянского сельского поселения Песчанокопского района  Ростовской области от  04.09.2024 № 151</w:t>
      </w:r>
      <w:r w:rsidRPr="0003500D">
        <w:rPr>
          <w:rFonts w:ascii="Times New Roman" w:hAnsi="Times New Roman"/>
          <w:color w:val="FF0000"/>
          <w:kern w:val="2"/>
          <w:szCs w:val="28"/>
        </w:rPr>
        <w:t xml:space="preserve"> </w:t>
      </w:r>
      <w:r w:rsidRPr="0003500D">
        <w:rPr>
          <w:rFonts w:ascii="Times New Roman" w:hAnsi="Times New Roman"/>
          <w:kern w:val="2"/>
          <w:szCs w:val="28"/>
        </w:rPr>
        <w:t xml:space="preserve">«Об утверждении Порядка разработки, реализации и оценки эффективности муниципальных программ Поливянского сельского поселения Песчанокопского района», распоряжением Администрации Поливянского сельского поселения Песчанокопского района  Ростовской </w:t>
      </w:r>
      <w:r w:rsidRPr="0003500D">
        <w:rPr>
          <w:rFonts w:ascii="Times New Roman" w:hAnsi="Times New Roman"/>
          <w:color w:val="auto"/>
          <w:kern w:val="2"/>
          <w:szCs w:val="28"/>
        </w:rPr>
        <w:t>области от  04.09.2024 № 16</w:t>
      </w:r>
      <w:r w:rsidRPr="0003500D">
        <w:rPr>
          <w:rFonts w:ascii="Times New Roman" w:hAnsi="Times New Roman"/>
          <w:color w:val="FF0000"/>
          <w:kern w:val="2"/>
          <w:szCs w:val="28"/>
        </w:rPr>
        <w:t xml:space="preserve"> </w:t>
      </w:r>
      <w:r w:rsidRPr="0003500D">
        <w:rPr>
          <w:rFonts w:ascii="Times New Roman" w:hAnsi="Times New Roman"/>
          <w:kern w:val="2"/>
          <w:szCs w:val="28"/>
        </w:rPr>
        <w:t>«Об утверждении Методических рекомендаций по разработке и реализации муниципальных программ Поливянского сельского поселения Песчанокопского района»,  </w:t>
      </w:r>
    </w:p>
    <w:p w:rsidR="009C2504" w:rsidRPr="0003500D" w:rsidRDefault="009C2504">
      <w:pPr>
        <w:jc w:val="center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b/>
          <w:szCs w:val="28"/>
        </w:rPr>
        <w:t>Постановляю</w:t>
      </w:r>
      <w:r w:rsidRPr="0003500D">
        <w:rPr>
          <w:rFonts w:ascii="Times New Roman" w:hAnsi="Times New Roman"/>
          <w:szCs w:val="28"/>
        </w:rPr>
        <w:t>:</w:t>
      </w:r>
    </w:p>
    <w:p w:rsidR="009C2504" w:rsidRPr="0003500D" w:rsidRDefault="009C2504">
      <w:pPr>
        <w:jc w:val="center"/>
        <w:rPr>
          <w:rFonts w:ascii="Times New Roman" w:hAnsi="Times New Roman"/>
          <w:szCs w:val="28"/>
        </w:rPr>
      </w:pPr>
    </w:p>
    <w:p w:rsidR="009C2504" w:rsidRPr="0003500D" w:rsidRDefault="009C2504" w:rsidP="00AA28C8">
      <w:pPr>
        <w:pStyle w:val="5"/>
        <w:ind w:right="-108"/>
        <w:rPr>
          <w:rFonts w:ascii="Times New Roman" w:hAnsi="Times New Roman"/>
          <w:b w:val="0"/>
          <w:sz w:val="28"/>
          <w:szCs w:val="28"/>
          <w:lang w:eastAsia="ar-SA"/>
        </w:rPr>
      </w:pPr>
      <w:r w:rsidRPr="0003500D">
        <w:rPr>
          <w:rFonts w:ascii="Times New Roman" w:hAnsi="Times New Roman"/>
          <w:b w:val="0"/>
          <w:sz w:val="28"/>
          <w:szCs w:val="28"/>
        </w:rPr>
        <w:t xml:space="preserve">     1. Внести изменения в постановление Администрации Поливянского сельского поселения   от 31.10.2018 №77 «</w:t>
      </w:r>
      <w:r w:rsidRPr="0003500D">
        <w:rPr>
          <w:rFonts w:ascii="Times New Roman" w:hAnsi="Times New Roman"/>
          <w:b w:val="0"/>
          <w:sz w:val="28"/>
          <w:szCs w:val="28"/>
          <w:lang w:eastAsia="ar-SA"/>
        </w:rPr>
        <w:t>Об утверждении муниципальной программы  Поливянского сельского поселения    Песчанокопского района  «Информационное общество»</w:t>
      </w:r>
      <w:r w:rsidRPr="0003500D">
        <w:rPr>
          <w:rFonts w:ascii="Times New Roman" w:hAnsi="Times New Roman"/>
          <w:b w:val="0"/>
          <w:kern w:val="2"/>
          <w:sz w:val="28"/>
          <w:szCs w:val="28"/>
        </w:rPr>
        <w:t>,</w:t>
      </w:r>
      <w:r w:rsidRPr="0003500D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03500D">
        <w:rPr>
          <w:rFonts w:ascii="Times New Roman" w:hAnsi="Times New Roman"/>
          <w:b w:val="0"/>
          <w:sz w:val="28"/>
          <w:szCs w:val="28"/>
        </w:rPr>
        <w:t>изложив его в новой редакции, согласно приложению  к настоящему постановлению.</w:t>
      </w:r>
    </w:p>
    <w:p w:rsidR="009C2504" w:rsidRPr="0003500D" w:rsidRDefault="009C2504" w:rsidP="00A0397E">
      <w:pPr>
        <w:tabs>
          <w:tab w:val="left" w:pos="993"/>
        </w:tabs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>2.Настоящее постановление вступает в силу со дня официального опубликования, но не ранее 01.01.2025 года и распространяется на правоотношения, возникающие начиная с формирования муниципальных программ Администрации Поливянского сельского поселения Песчанокопского района для составления проекта бюджета Поливянского сельского поселения   на 2025 год и плановый период 2026 и 2027 годов.</w:t>
      </w:r>
    </w:p>
    <w:p w:rsidR="009C2504" w:rsidRPr="0003500D" w:rsidRDefault="009C2504" w:rsidP="00A0397E">
      <w:pPr>
        <w:tabs>
          <w:tab w:val="left" w:pos="993"/>
        </w:tabs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>3. Опубликовать настоящее постановление в информационном  бюллетене  Администрации Поливянского сельского поселения  и   его  на официальном сайте Администрации Поливянского сельского поселения   в сети «Интернет».</w:t>
      </w:r>
    </w:p>
    <w:p w:rsidR="009C2504" w:rsidRPr="0003500D" w:rsidRDefault="009C2504" w:rsidP="00A0397E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>4. Контроль за выполнением постановления оставляю за собой.</w:t>
      </w:r>
    </w:p>
    <w:p w:rsidR="009C2504" w:rsidRPr="0003500D" w:rsidRDefault="009C2504">
      <w:pPr>
        <w:tabs>
          <w:tab w:val="left" w:pos="7655"/>
        </w:tabs>
        <w:rPr>
          <w:rFonts w:ascii="Times New Roman" w:hAnsi="Times New Roman"/>
          <w:szCs w:val="28"/>
        </w:rPr>
      </w:pPr>
    </w:p>
    <w:p w:rsidR="009C2504" w:rsidRPr="0003500D" w:rsidRDefault="009C2504" w:rsidP="00A0397E">
      <w:pPr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>Глава Администрации Поливянского</w:t>
      </w:r>
    </w:p>
    <w:p w:rsidR="009C2504" w:rsidRPr="0003500D" w:rsidRDefault="009C2504" w:rsidP="00A0397E">
      <w:pPr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>сельског</w:t>
      </w:r>
      <w:r w:rsidR="00703EFD" w:rsidRPr="0003500D">
        <w:rPr>
          <w:rFonts w:ascii="Times New Roman" w:hAnsi="Times New Roman"/>
          <w:szCs w:val="28"/>
        </w:rPr>
        <w:t xml:space="preserve">о поселения                           </w:t>
      </w:r>
      <w:r w:rsidRPr="0003500D">
        <w:rPr>
          <w:rFonts w:ascii="Times New Roman" w:hAnsi="Times New Roman"/>
          <w:szCs w:val="28"/>
        </w:rPr>
        <w:tab/>
      </w:r>
      <w:r w:rsidRPr="0003500D">
        <w:rPr>
          <w:rFonts w:ascii="Times New Roman" w:hAnsi="Times New Roman"/>
          <w:szCs w:val="28"/>
        </w:rPr>
        <w:tab/>
      </w:r>
      <w:r w:rsidR="00703EFD" w:rsidRPr="0003500D">
        <w:rPr>
          <w:rFonts w:ascii="Times New Roman" w:hAnsi="Times New Roman"/>
          <w:szCs w:val="28"/>
        </w:rPr>
        <w:t xml:space="preserve">                              </w:t>
      </w:r>
      <w:r w:rsidRPr="0003500D">
        <w:rPr>
          <w:rFonts w:ascii="Times New Roman" w:hAnsi="Times New Roman"/>
          <w:szCs w:val="28"/>
        </w:rPr>
        <w:t>А.В. Балык</w:t>
      </w:r>
    </w:p>
    <w:p w:rsidR="0044221B" w:rsidRPr="0003500D" w:rsidRDefault="0044221B" w:rsidP="00A0397E">
      <w:pPr>
        <w:rPr>
          <w:rFonts w:ascii="Times New Roman" w:hAnsi="Times New Roman"/>
          <w:szCs w:val="28"/>
        </w:rPr>
      </w:pPr>
    </w:p>
    <w:p w:rsidR="00A93F49" w:rsidRDefault="009C2504" w:rsidP="00A93F49">
      <w:pPr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>Сектор экономики и</w:t>
      </w:r>
      <w:r w:rsidR="00703EFD" w:rsidRPr="0003500D">
        <w:rPr>
          <w:rFonts w:ascii="Times New Roman" w:hAnsi="Times New Roman"/>
          <w:szCs w:val="28"/>
        </w:rPr>
        <w:t xml:space="preserve"> </w:t>
      </w:r>
      <w:r w:rsidRPr="0003500D">
        <w:rPr>
          <w:rFonts w:ascii="Times New Roman" w:hAnsi="Times New Roman"/>
          <w:szCs w:val="28"/>
        </w:rPr>
        <w:t>финансов</w:t>
      </w:r>
    </w:p>
    <w:p w:rsidR="002253D5" w:rsidRPr="0003500D" w:rsidRDefault="00A93F49" w:rsidP="00A93F4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="009C2504" w:rsidRPr="0003500D">
        <w:rPr>
          <w:rFonts w:ascii="Times New Roman" w:hAnsi="Times New Roman"/>
          <w:szCs w:val="28"/>
        </w:rPr>
        <w:t>Приложение №</w:t>
      </w:r>
      <w:r w:rsidR="00E0603A">
        <w:rPr>
          <w:rFonts w:ascii="Times New Roman" w:hAnsi="Times New Roman"/>
          <w:szCs w:val="28"/>
        </w:rPr>
        <w:t xml:space="preserve"> 1</w:t>
      </w:r>
      <w:r w:rsidR="009C2504" w:rsidRPr="0003500D">
        <w:rPr>
          <w:rFonts w:ascii="Times New Roman" w:hAnsi="Times New Roman"/>
          <w:szCs w:val="28"/>
        </w:rPr>
        <w:t xml:space="preserve"> </w:t>
      </w:r>
    </w:p>
    <w:p w:rsidR="00A93F49" w:rsidRDefault="00A93F49" w:rsidP="00A93F4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</w:t>
      </w:r>
      <w:r w:rsidR="002253D5" w:rsidRPr="0003500D">
        <w:rPr>
          <w:rFonts w:ascii="Times New Roman" w:hAnsi="Times New Roman"/>
          <w:szCs w:val="28"/>
        </w:rPr>
        <w:t xml:space="preserve">к Постановлению </w:t>
      </w:r>
      <w:r w:rsidR="009C2504" w:rsidRPr="0003500D">
        <w:rPr>
          <w:rFonts w:ascii="Times New Roman" w:hAnsi="Times New Roman"/>
          <w:szCs w:val="28"/>
        </w:rPr>
        <w:t>Администрации</w:t>
      </w:r>
    </w:p>
    <w:p w:rsidR="009C2504" w:rsidRPr="0003500D" w:rsidRDefault="00A93F49" w:rsidP="00A93F49">
      <w:pPr>
        <w:ind w:left="648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="009C2504" w:rsidRPr="0003500D">
        <w:rPr>
          <w:rFonts w:ascii="Times New Roman" w:hAnsi="Times New Roman"/>
          <w:szCs w:val="28"/>
        </w:rPr>
        <w:t>Поливянского сельского</w:t>
      </w:r>
    </w:p>
    <w:p w:rsidR="009C2504" w:rsidRPr="0003500D" w:rsidRDefault="009C2504" w:rsidP="00E0603A">
      <w:pPr>
        <w:spacing w:line="22" w:lineRule="exact"/>
        <w:ind w:left="5954"/>
        <w:jc w:val="right"/>
        <w:rPr>
          <w:rFonts w:ascii="Times New Roman" w:hAnsi="Times New Roman"/>
          <w:szCs w:val="28"/>
        </w:rPr>
      </w:pPr>
    </w:p>
    <w:p w:rsidR="009C2504" w:rsidRPr="0003500D" w:rsidRDefault="00A93F49" w:rsidP="00A93F49">
      <w:pPr>
        <w:ind w:left="5040"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поселения от 31.10.2024 г. № 191</w:t>
      </w:r>
    </w:p>
    <w:p w:rsidR="009C2504" w:rsidRPr="0003500D" w:rsidRDefault="009C2504">
      <w:pPr>
        <w:jc w:val="center"/>
        <w:rPr>
          <w:rFonts w:ascii="Times New Roman" w:hAnsi="Times New Roman"/>
          <w:color w:val="FF0000"/>
          <w:szCs w:val="28"/>
        </w:rPr>
      </w:pPr>
    </w:p>
    <w:p w:rsidR="009C2504" w:rsidRPr="0003500D" w:rsidRDefault="009C2504">
      <w:pPr>
        <w:jc w:val="center"/>
        <w:rPr>
          <w:rFonts w:ascii="Times New Roman" w:hAnsi="Times New Roman"/>
          <w:color w:val="FF0000"/>
          <w:szCs w:val="28"/>
        </w:rPr>
      </w:pPr>
    </w:p>
    <w:p w:rsidR="009C2504" w:rsidRPr="0003500D" w:rsidRDefault="009C2504">
      <w:pPr>
        <w:jc w:val="center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>Изменения,</w:t>
      </w:r>
    </w:p>
    <w:p w:rsidR="009C2504" w:rsidRPr="0003500D" w:rsidRDefault="009C2504" w:rsidP="00BF3C13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>вносимые  в постановление Администрации Поливянского сельского поселения   от 31.10.2018 №77 «</w:t>
      </w:r>
      <w:r w:rsidRPr="0003500D">
        <w:rPr>
          <w:rFonts w:ascii="Times New Roman" w:hAnsi="Times New Roman"/>
          <w:szCs w:val="28"/>
          <w:lang w:eastAsia="ar-SA"/>
        </w:rPr>
        <w:t>Об утверждении муниципальной программы  Поливянского сельского поселения    Песчанокопского района  «Информационное общество»</w:t>
      </w:r>
    </w:p>
    <w:p w:rsidR="009C2504" w:rsidRPr="0003500D" w:rsidRDefault="009C2504" w:rsidP="00BF3C13">
      <w:pPr>
        <w:widowControl w:val="0"/>
        <w:ind w:firstLine="540"/>
        <w:jc w:val="center"/>
        <w:rPr>
          <w:rFonts w:ascii="Times New Roman" w:hAnsi="Times New Roman"/>
          <w:caps/>
          <w:szCs w:val="28"/>
        </w:rPr>
      </w:pPr>
    </w:p>
    <w:p w:rsidR="009C2504" w:rsidRPr="0003500D" w:rsidRDefault="009C2504">
      <w:pPr>
        <w:tabs>
          <w:tab w:val="left" w:pos="3905"/>
          <w:tab w:val="center" w:pos="4876"/>
        </w:tabs>
        <w:jc w:val="center"/>
        <w:rPr>
          <w:rFonts w:ascii="Times New Roman" w:hAnsi="Times New Roman"/>
          <w:caps/>
          <w:szCs w:val="28"/>
        </w:rPr>
      </w:pPr>
      <w:r w:rsidRPr="0003500D">
        <w:rPr>
          <w:rFonts w:ascii="Times New Roman" w:hAnsi="Times New Roman"/>
          <w:caps/>
          <w:szCs w:val="28"/>
        </w:rPr>
        <w:t xml:space="preserve">МУНИЦИПАЛЬНАЯ ПРОГРАММА </w:t>
      </w:r>
    </w:p>
    <w:p w:rsidR="009C2504" w:rsidRPr="0003500D" w:rsidRDefault="009C2504">
      <w:pPr>
        <w:ind w:left="284" w:firstLine="425"/>
        <w:jc w:val="center"/>
        <w:rPr>
          <w:rFonts w:ascii="Times New Roman" w:hAnsi="Times New Roman"/>
          <w:szCs w:val="28"/>
          <w:lang w:eastAsia="ar-SA"/>
        </w:rPr>
      </w:pPr>
      <w:r w:rsidRPr="0003500D">
        <w:rPr>
          <w:rFonts w:ascii="Times New Roman" w:hAnsi="Times New Roman"/>
          <w:szCs w:val="28"/>
          <w:lang w:eastAsia="ar-SA"/>
        </w:rPr>
        <w:t>Информационное общество</w:t>
      </w:r>
    </w:p>
    <w:p w:rsidR="009C2504" w:rsidRPr="0003500D" w:rsidRDefault="009C2504">
      <w:pPr>
        <w:ind w:left="284" w:firstLine="425"/>
        <w:jc w:val="center"/>
        <w:rPr>
          <w:rFonts w:ascii="Times New Roman" w:hAnsi="Times New Roman"/>
          <w:szCs w:val="28"/>
        </w:rPr>
      </w:pPr>
    </w:p>
    <w:p w:rsidR="009C2504" w:rsidRPr="0003500D" w:rsidRDefault="009C2504">
      <w:pPr>
        <w:ind w:left="284" w:firstLine="425"/>
        <w:jc w:val="center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>I. СТРАТЕГИЧЕСКИЕ ПРИОРИТЕТЫ</w:t>
      </w:r>
    </w:p>
    <w:p w:rsidR="009C2504" w:rsidRPr="0003500D" w:rsidRDefault="009C2504">
      <w:pPr>
        <w:ind w:left="284" w:firstLine="425"/>
        <w:jc w:val="center"/>
        <w:rPr>
          <w:rFonts w:ascii="Times New Roman" w:hAnsi="Times New Roman"/>
          <w:szCs w:val="28"/>
        </w:rPr>
      </w:pPr>
    </w:p>
    <w:p w:rsidR="009C2504" w:rsidRPr="0003500D" w:rsidRDefault="009C2504">
      <w:pPr>
        <w:ind w:left="284" w:firstLine="425"/>
        <w:jc w:val="center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>в сфере реализации муниципальной программы Поливянского сельского поселения «</w:t>
      </w:r>
      <w:r w:rsidRPr="0003500D">
        <w:rPr>
          <w:rFonts w:ascii="Times New Roman" w:hAnsi="Times New Roman"/>
          <w:szCs w:val="28"/>
          <w:lang w:eastAsia="ar-SA"/>
        </w:rPr>
        <w:t>Информационное общество</w:t>
      </w:r>
      <w:r w:rsidRPr="0003500D">
        <w:rPr>
          <w:rFonts w:ascii="Times New Roman" w:hAnsi="Times New Roman"/>
          <w:szCs w:val="28"/>
        </w:rPr>
        <w:t>»</w:t>
      </w:r>
    </w:p>
    <w:p w:rsidR="009C2504" w:rsidRPr="0003500D" w:rsidRDefault="009C2504">
      <w:pPr>
        <w:ind w:left="284" w:firstLine="425"/>
        <w:rPr>
          <w:rFonts w:ascii="Times New Roman" w:hAnsi="Times New Roman"/>
          <w:szCs w:val="28"/>
        </w:rPr>
      </w:pPr>
    </w:p>
    <w:p w:rsidR="009C2504" w:rsidRPr="0003500D" w:rsidRDefault="009C2504">
      <w:pPr>
        <w:jc w:val="center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>1. Оценка текущего состояния</w:t>
      </w:r>
    </w:p>
    <w:p w:rsidR="009C2504" w:rsidRPr="0003500D" w:rsidRDefault="009C2504" w:rsidP="00AA28C8">
      <w:pPr>
        <w:jc w:val="center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>сферы реализации муниципальной  программы  Поливянского сельского поселения  «</w:t>
      </w:r>
      <w:r w:rsidRPr="0003500D">
        <w:rPr>
          <w:rFonts w:ascii="Times New Roman" w:hAnsi="Times New Roman"/>
          <w:szCs w:val="28"/>
          <w:lang w:eastAsia="ar-SA"/>
        </w:rPr>
        <w:t>Информационное общество»</w:t>
      </w:r>
    </w:p>
    <w:p w:rsidR="009C2504" w:rsidRPr="0003500D" w:rsidRDefault="009C2504" w:rsidP="00AA28C8">
      <w:pPr>
        <w:pStyle w:val="ae"/>
        <w:shd w:val="clear" w:color="auto" w:fill="FFFFFF"/>
        <w:jc w:val="both"/>
        <w:rPr>
          <w:color w:val="020B22"/>
          <w:sz w:val="28"/>
          <w:szCs w:val="28"/>
        </w:rPr>
      </w:pPr>
      <w:r w:rsidRPr="0003500D">
        <w:rPr>
          <w:sz w:val="28"/>
          <w:szCs w:val="28"/>
        </w:rPr>
        <w:t xml:space="preserve">Муниципальная программа </w:t>
      </w:r>
      <w:r w:rsidRPr="0003500D">
        <w:rPr>
          <w:color w:val="020B22"/>
          <w:sz w:val="28"/>
          <w:szCs w:val="28"/>
        </w:rPr>
        <w:t>Поливянского сельского поселения «</w:t>
      </w:r>
      <w:r w:rsidRPr="0003500D">
        <w:rPr>
          <w:sz w:val="28"/>
          <w:szCs w:val="28"/>
          <w:lang w:eastAsia="ar-SA"/>
        </w:rPr>
        <w:t>Информационное общество</w:t>
      </w:r>
      <w:r w:rsidRPr="0003500D">
        <w:rPr>
          <w:color w:val="020B22"/>
          <w:sz w:val="28"/>
          <w:szCs w:val="28"/>
        </w:rPr>
        <w:t>» (далее также – муниципальная программа) определяет цели и основные приоритеты в сфере информационных и коммуникационных технологий сельского поселения.</w:t>
      </w:r>
    </w:p>
    <w:p w:rsidR="009C2504" w:rsidRPr="0003500D" w:rsidRDefault="009C2504" w:rsidP="00AA28C8">
      <w:pPr>
        <w:pStyle w:val="ae"/>
        <w:shd w:val="clear" w:color="auto" w:fill="FFFFFF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Информационные и коммуникационные технологии стали частью современных управленческих систем во всех отраслях экономики, социальной сфере, сферах государственного управления, безопасности государства и обеспечения правопорядка.</w:t>
      </w:r>
    </w:p>
    <w:p w:rsidR="009C2504" w:rsidRPr="0003500D" w:rsidRDefault="009C2504" w:rsidP="00AA28C8">
      <w:pPr>
        <w:pStyle w:val="ae"/>
        <w:shd w:val="clear" w:color="auto" w:fill="FFFFFF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События 2020 – 2022 годов существенно повлияли на экономику в целом и сектор информационно-телекоммуникационных технологий в частности. Произошедшие из-за пандемии новой коронавирусной инфекции (COVID-19) структурные изменения во всех отраслях экономики положительно сказались на деятельности операторов связи, заставив их диверсифицировать оказание услуг. Самую большую долю (порядка 44 процентов) занимают услуги мобильной связи, включая доступ к информационно-телекоммуникационной сети «Интернет» (далее ‒ сеть «Интернет») через сети подвижной связи.</w:t>
      </w:r>
    </w:p>
    <w:p w:rsidR="009C2504" w:rsidRPr="0003500D" w:rsidRDefault="009C2504" w:rsidP="0004079E">
      <w:pPr>
        <w:pStyle w:val="Textbody"/>
        <w:spacing w:after="0"/>
        <w:ind w:left="102" w:firstLine="459"/>
        <w:jc w:val="both"/>
        <w:rPr>
          <w:rFonts w:cs="Times New Roman"/>
          <w:sz w:val="28"/>
          <w:szCs w:val="28"/>
          <w:lang w:val="ru-RU"/>
        </w:rPr>
      </w:pPr>
      <w:r w:rsidRPr="0003500D">
        <w:rPr>
          <w:rFonts w:cs="Times New Roman"/>
          <w:sz w:val="28"/>
          <w:szCs w:val="28"/>
          <w:lang w:val="ru-RU"/>
        </w:rPr>
        <w:t xml:space="preserve">Повышение оперативности, качества и эффективности управленческих решений Администрации Поливянского сельского поселения Песчанокопского района, разработка высокотехнологического инструментария анализа обстановки и прогнозирования развития Администрации Поливянского сельского поселения </w:t>
      </w:r>
      <w:r w:rsidRPr="0003500D">
        <w:rPr>
          <w:rFonts w:cs="Times New Roman"/>
          <w:sz w:val="28"/>
          <w:szCs w:val="28"/>
          <w:lang w:val="ru-RU"/>
        </w:rPr>
        <w:lastRenderedPageBreak/>
        <w:t>Песчанокопского района; создание на основе использования современных информационных и телекоммуникационных технологий благоприятной информационной среды для более эффективного взаимодействия   Администрации Поливянского сельского поселения Песчанокопского района с населением.</w:t>
      </w:r>
    </w:p>
    <w:p w:rsidR="009C2504" w:rsidRPr="0003500D" w:rsidRDefault="009C2504" w:rsidP="00AA28C8">
      <w:pPr>
        <w:pStyle w:val="ae"/>
        <w:shd w:val="clear" w:color="auto" w:fill="FFFFFF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Дальнейший характер развития отрасли информационных технологий будет обусловлен совокупностью мировых, общероссийских и локальных тенденций. Продолжится внедрение информационных технологий в социально-экономическую сферу, государственное управление и бизнес, что будет оказывать влияние на рост производительности труда и качество жизни населения, повышать эффективность технологических, производственных и управленческих процессов любой отрасли экономики. Масштабное распространение информационных технологий предполагается в здравоохранении, образовании, культуре, промышленности, сельском хозяйстве, финансовой сфере.</w:t>
      </w:r>
    </w:p>
    <w:p w:rsidR="00703EFD" w:rsidRPr="0003500D" w:rsidRDefault="009C2504" w:rsidP="0004079E">
      <w:pPr>
        <w:pStyle w:val="ae"/>
        <w:shd w:val="clear" w:color="auto" w:fill="FFFFFF"/>
        <w:jc w:val="both"/>
        <w:rPr>
          <w:sz w:val="28"/>
          <w:szCs w:val="28"/>
        </w:rPr>
      </w:pPr>
      <w:r w:rsidRPr="0003500D">
        <w:rPr>
          <w:color w:val="020B22"/>
          <w:sz w:val="28"/>
          <w:szCs w:val="28"/>
        </w:rPr>
        <w:t>В то же время новый виток цифровой трансформации несет в себе угрозы информационной безопасности. На текущее время в Российской Федерации каждое четвертое преступление совершается с использованием информационно-телекоммуникационных технологий. Отмечается также рост количества бытовых кибер</w:t>
      </w:r>
      <w:r w:rsidR="00703EFD" w:rsidRPr="0003500D">
        <w:rPr>
          <w:color w:val="020B22"/>
          <w:sz w:val="28"/>
          <w:szCs w:val="28"/>
        </w:rPr>
        <w:t xml:space="preserve"> </w:t>
      </w:r>
      <w:r w:rsidRPr="0003500D">
        <w:rPr>
          <w:color w:val="020B22"/>
          <w:sz w:val="28"/>
          <w:szCs w:val="28"/>
        </w:rPr>
        <w:t>преступлений, происходят массовые утечки персональных данных граждан, что, в свою очередь, является эффективным инструментом мошенников для обмана граждан и злоупотребления их доверием, а также компрометации электронных сервисов государства. Принципиальных результатов в обеспечении защиты информации можно добиться только путем создания необходимых условий для безопасного и эффективного взаимодействия государства, бизнеса и граждан с применением отечественных технологи</w:t>
      </w:r>
      <w:r w:rsidR="002253D5" w:rsidRPr="0003500D">
        <w:rPr>
          <w:color w:val="020B22"/>
          <w:sz w:val="28"/>
          <w:szCs w:val="28"/>
        </w:rPr>
        <w:t>.</w:t>
      </w:r>
    </w:p>
    <w:p w:rsidR="009C2504" w:rsidRPr="0003500D" w:rsidRDefault="009C2504">
      <w:pPr>
        <w:ind w:firstLine="850"/>
        <w:jc w:val="center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 xml:space="preserve">2. Описание приоритетов и целей муниципальной программы Поливянского сельского поселения </w:t>
      </w:r>
    </w:p>
    <w:p w:rsidR="009C2504" w:rsidRPr="0003500D" w:rsidRDefault="009C2504">
      <w:pPr>
        <w:ind w:firstLine="850"/>
        <w:rPr>
          <w:rFonts w:ascii="Times New Roman" w:hAnsi="Times New Roman"/>
          <w:szCs w:val="28"/>
        </w:rPr>
      </w:pP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Указами Президента Российской Федерации от 07.05.2018 № 204 «О национальных целях и стратегических задачах развития Российской Федерации на период до 2024 года», от 21.07.2020 № 474 «О национальных целях развития Российской Федерации на период до 2030 года», от 02.07.2021 № 400 «О Стратегии национальной безопасности Российской Федерации», от 05.12.2016 № 646 «Об утверждении Доктрины информационной безопасности Российской Федерации», государственной программой Российской Федерации «Информационное общество» и с учетом положений иных документов стратегического планирования определены приоритеты государственной программы:</w:t>
      </w: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развитие экономического потенциала с использованием современных информационных, телекоммуникационных и цифровых технологий;</w:t>
      </w: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улучшение доступности и качества муниципальных услуг;</w:t>
      </w: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обеспечение прав граждан на доступ к информации;</w:t>
      </w: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lastRenderedPageBreak/>
        <w:t>защита личности, общества и государства от внутренних и внешних информационных угроз;</w:t>
      </w: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обеспечение государственной защиты интересов российских граждан в информационной сфере.</w:t>
      </w: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Национальными целями развития Российской Федерации на период до 2030 года, установленными Указом Президента Российской Федерации от 21.07.2020 № 474 «О национальных целях развития Российской Федерации на период до 2030 года», определяющими приоритеты государственной политики, вклад в реализацию которых вносят мероприятия государственной программы, являются:</w:t>
      </w: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цифровая трансформация;</w:t>
      </w: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возможности для самореализации и развития талантов;</w:t>
      </w: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достойный, эффективный труд и успешное предпринимательство.</w:t>
      </w: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Стратегией социально-экономического развития Поливянского сельского поселения  на период до 2030 года. Стратегией в области цифровой трансформации отраслей экономики, социальной сферы и муниципального  управления сельского поселения  определены следующие приоритеты и цели муниципальной  политики , вклад в реализацию которых вносят мероприятия государственной программы:</w:t>
      </w:r>
      <w:r w:rsidR="00703EFD" w:rsidRPr="0003500D">
        <w:rPr>
          <w:color w:val="020B22"/>
          <w:sz w:val="28"/>
          <w:szCs w:val="28"/>
        </w:rPr>
        <w:t xml:space="preserve"> </w:t>
      </w:r>
      <w:r w:rsidRPr="0003500D">
        <w:rPr>
          <w:color w:val="020B22"/>
          <w:sz w:val="28"/>
          <w:szCs w:val="28"/>
        </w:rPr>
        <w:t>рост доли домохозяйств, которым обеспечена возможность широкополосного доступа к информационно-телекоммуникационной сети «Интернет»;</w:t>
      </w:r>
      <w:r w:rsidR="00703EFD" w:rsidRPr="0003500D">
        <w:rPr>
          <w:color w:val="020B22"/>
          <w:sz w:val="28"/>
          <w:szCs w:val="28"/>
        </w:rPr>
        <w:t xml:space="preserve"> </w:t>
      </w:r>
      <w:r w:rsidRPr="0003500D">
        <w:rPr>
          <w:color w:val="020B22"/>
          <w:sz w:val="28"/>
          <w:szCs w:val="28"/>
        </w:rPr>
        <w:t>перехода в исполнительных органах власти  к новой корпоративной культуре, предусматривающей цифровую трансформацию как основу идеологии в ходе принятия управленческих решений, что позволит обеспечить создание удобного и оперативного для граждан и организаций механизма взаимодействия с государством в ходе получения цифровых услуг и сервисов.</w:t>
      </w: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С учетом положений стратегических документов определены следующие цели муниципальной  программы:</w:t>
      </w: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достижение к 2030 году 100-процентного уровня «цифровой зрелости» ключевых отраслей экономики и социальной сферы, в том числе здравоохранения и образования, а также муниципального  управления;</w:t>
      </w: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рост доли домохозяйств, которым обеспечена возможность широкополосного доступа к сети «Интернет» до 97 процентов в 2030 году.</w:t>
      </w:r>
    </w:p>
    <w:p w:rsidR="009C2504" w:rsidRPr="0003500D" w:rsidRDefault="009C2504">
      <w:pPr>
        <w:ind w:firstLine="850"/>
        <w:rPr>
          <w:rFonts w:ascii="Times New Roman" w:hAnsi="Times New Roman"/>
          <w:szCs w:val="28"/>
        </w:rPr>
      </w:pPr>
    </w:p>
    <w:p w:rsidR="009C2504" w:rsidRPr="0003500D" w:rsidRDefault="009C2504">
      <w:pPr>
        <w:ind w:firstLine="850"/>
        <w:rPr>
          <w:rFonts w:ascii="Times New Roman" w:hAnsi="Times New Roman"/>
          <w:szCs w:val="28"/>
        </w:rPr>
      </w:pPr>
    </w:p>
    <w:p w:rsidR="0003500D" w:rsidRPr="0003500D" w:rsidRDefault="0003500D">
      <w:pPr>
        <w:ind w:firstLine="850"/>
        <w:jc w:val="center"/>
        <w:rPr>
          <w:rFonts w:ascii="Times New Roman" w:hAnsi="Times New Roman"/>
          <w:szCs w:val="28"/>
        </w:rPr>
      </w:pPr>
    </w:p>
    <w:p w:rsidR="0003500D" w:rsidRPr="0003500D" w:rsidRDefault="0003500D">
      <w:pPr>
        <w:ind w:firstLine="850"/>
        <w:jc w:val="center"/>
        <w:rPr>
          <w:rFonts w:ascii="Times New Roman" w:hAnsi="Times New Roman"/>
          <w:szCs w:val="28"/>
        </w:rPr>
      </w:pPr>
    </w:p>
    <w:p w:rsidR="009C2504" w:rsidRPr="0003500D" w:rsidRDefault="009C2504">
      <w:pPr>
        <w:ind w:firstLine="850"/>
        <w:jc w:val="center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>3. Сведения о взаимосвязи со стратегическими приоритетами,</w:t>
      </w:r>
    </w:p>
    <w:p w:rsidR="009C2504" w:rsidRPr="0003500D" w:rsidRDefault="009C2504">
      <w:pPr>
        <w:ind w:firstLine="850"/>
        <w:jc w:val="center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>целями и показателями муниципальных программ с государственной программой Ростовской области</w:t>
      </w:r>
    </w:p>
    <w:p w:rsidR="009C2504" w:rsidRPr="0003500D" w:rsidRDefault="009C2504" w:rsidP="0095678F">
      <w:pPr>
        <w:pStyle w:val="ae"/>
        <w:shd w:val="clear" w:color="auto" w:fill="FFFFFF"/>
        <w:jc w:val="both"/>
        <w:rPr>
          <w:color w:val="020B22"/>
          <w:sz w:val="28"/>
          <w:szCs w:val="28"/>
        </w:rPr>
      </w:pPr>
      <w:r w:rsidRPr="0003500D">
        <w:rPr>
          <w:sz w:val="28"/>
          <w:szCs w:val="28"/>
          <w:shd w:val="clear" w:color="auto" w:fill="FFFFFF"/>
        </w:rPr>
        <w:t xml:space="preserve">Взаимосвязь с государственной программой Ростовской  области  </w:t>
      </w:r>
      <w:r w:rsidRPr="0003500D">
        <w:rPr>
          <w:rStyle w:val="af0"/>
          <w:color w:val="020B22"/>
          <w:sz w:val="28"/>
          <w:szCs w:val="28"/>
          <w:shd w:val="clear" w:color="auto" w:fill="FFFFFF"/>
        </w:rPr>
        <w:t>«</w:t>
      </w:r>
      <w:r w:rsidRPr="0003500D">
        <w:rPr>
          <w:rStyle w:val="af0"/>
          <w:b w:val="0"/>
          <w:color w:val="020B22"/>
          <w:sz w:val="28"/>
          <w:szCs w:val="28"/>
          <w:shd w:val="clear" w:color="auto" w:fill="FFFFFF"/>
        </w:rPr>
        <w:t>Информационное общество»</w:t>
      </w:r>
      <w:r w:rsidRPr="0003500D">
        <w:rPr>
          <w:b/>
          <w:sz w:val="28"/>
          <w:szCs w:val="28"/>
          <w:shd w:val="clear" w:color="auto" w:fill="FFFFFF"/>
        </w:rPr>
        <w:t>,</w:t>
      </w:r>
      <w:r w:rsidRPr="0003500D">
        <w:rPr>
          <w:sz w:val="28"/>
          <w:szCs w:val="28"/>
          <w:shd w:val="clear" w:color="auto" w:fill="FFFFFF"/>
        </w:rPr>
        <w:t xml:space="preserve"> утвержденной постановлением Правительства  Ростовской  области  от 15.10.2018 г № 640, обеспечивается путем формирования государственной программы с учетом параметров государственной программы Ростовской  области </w:t>
      </w:r>
    </w:p>
    <w:p w:rsidR="009C2504" w:rsidRPr="0003500D" w:rsidRDefault="009C2504" w:rsidP="000637DC">
      <w:pPr>
        <w:ind w:firstLine="850"/>
        <w:jc w:val="center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lastRenderedPageBreak/>
        <w:t>4. Задачи муниципального управления, способы их эффективного решения    в сфере реализации муниципальной программы</w:t>
      </w:r>
    </w:p>
    <w:p w:rsidR="009C2504" w:rsidRPr="0003500D" w:rsidRDefault="009C2504" w:rsidP="00703EFD">
      <w:pPr>
        <w:pStyle w:val="ae"/>
        <w:shd w:val="clear" w:color="auto" w:fill="FFFFFF"/>
        <w:jc w:val="center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Основными задачами являются:</w:t>
      </w: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Для достижения цели «Достижение к 2030 году 100-процентного уровня «цифровой зрелости» ключевых отраслей экономики и социальной сферы, в том числе в органах  власти  поставлены следующие задачи государственного управления:</w:t>
      </w:r>
      <w:r w:rsidR="00703EFD" w:rsidRPr="0003500D">
        <w:rPr>
          <w:color w:val="020B22"/>
          <w:sz w:val="28"/>
          <w:szCs w:val="28"/>
        </w:rPr>
        <w:t xml:space="preserve"> </w:t>
      </w:r>
      <w:r w:rsidRPr="0003500D">
        <w:rPr>
          <w:color w:val="020B22"/>
          <w:sz w:val="28"/>
          <w:szCs w:val="28"/>
        </w:rPr>
        <w:t>поддержка развития и координации цифровизации органов местного самоуправления, развитие сервисов электронного правительства, переход к оказанию муниципальных  услуг (функций), иных услуг (сервисов) и сведений в электронном виде, расширение использования информационно-телекоммуникационных технологий для предоставления муниципальных услуг, а также социально значимых услуг;</w:t>
      </w:r>
      <w:r w:rsidR="00703EFD" w:rsidRPr="0003500D">
        <w:rPr>
          <w:color w:val="020B22"/>
          <w:sz w:val="28"/>
          <w:szCs w:val="28"/>
        </w:rPr>
        <w:t xml:space="preserve"> </w:t>
      </w:r>
      <w:r w:rsidRPr="0003500D">
        <w:rPr>
          <w:color w:val="020B22"/>
          <w:sz w:val="28"/>
          <w:szCs w:val="28"/>
        </w:rPr>
        <w:t>содействие и поддержка развития    средств массовой информации;</w:t>
      </w:r>
      <w:r w:rsidR="00703EFD" w:rsidRPr="0003500D">
        <w:rPr>
          <w:color w:val="020B22"/>
          <w:sz w:val="28"/>
          <w:szCs w:val="28"/>
        </w:rPr>
        <w:t xml:space="preserve"> </w:t>
      </w:r>
      <w:r w:rsidRPr="0003500D">
        <w:rPr>
          <w:color w:val="020B22"/>
          <w:sz w:val="28"/>
          <w:szCs w:val="28"/>
        </w:rPr>
        <w:t>обеспечение текущей деятельности участников муниципальной  программы;</w:t>
      </w:r>
      <w:r w:rsidR="00703EFD" w:rsidRPr="0003500D">
        <w:rPr>
          <w:color w:val="020B22"/>
          <w:sz w:val="28"/>
          <w:szCs w:val="28"/>
        </w:rPr>
        <w:t xml:space="preserve"> </w:t>
      </w:r>
      <w:r w:rsidRPr="0003500D">
        <w:rPr>
          <w:color w:val="020B22"/>
          <w:sz w:val="28"/>
          <w:szCs w:val="28"/>
        </w:rPr>
        <w:t>обеспечение доступности для населения обучения по программам дополнительного образования для получения новых и востребованных на рынке труда цифровых компетенций;</w:t>
      </w:r>
      <w:r w:rsidR="00703EFD" w:rsidRPr="0003500D">
        <w:rPr>
          <w:color w:val="020B22"/>
          <w:sz w:val="28"/>
          <w:szCs w:val="28"/>
        </w:rPr>
        <w:t xml:space="preserve"> </w:t>
      </w:r>
      <w:r w:rsidRPr="0003500D">
        <w:rPr>
          <w:color w:val="020B22"/>
          <w:sz w:val="28"/>
          <w:szCs w:val="28"/>
        </w:rPr>
        <w:t>обеспечение потребности рынка труда в специалистах в сфере информационных технологий и информационной безопасности, а также в специалистах, владеющих цифровыми компетенциями, прошедших обучение по соответствующим программам высшего и среднего профессионального образования;</w:t>
      </w:r>
      <w:r w:rsidR="00703EFD" w:rsidRPr="0003500D">
        <w:rPr>
          <w:color w:val="020B22"/>
          <w:sz w:val="28"/>
          <w:szCs w:val="28"/>
        </w:rPr>
        <w:t xml:space="preserve"> </w:t>
      </w:r>
      <w:r w:rsidRPr="0003500D">
        <w:rPr>
          <w:color w:val="020B22"/>
          <w:sz w:val="28"/>
          <w:szCs w:val="28"/>
        </w:rPr>
        <w:t>использование предприятиями и гражданами продуктов (услуг), основанных на преимущественно отечественных технологиях искусственного интеллекта, обеспечивающих качестве</w:t>
      </w:r>
      <w:r w:rsidR="00703EFD" w:rsidRPr="0003500D">
        <w:rPr>
          <w:color w:val="020B22"/>
          <w:sz w:val="28"/>
          <w:szCs w:val="28"/>
        </w:rPr>
        <w:t xml:space="preserve">нно новый уровень эффективности </w:t>
      </w:r>
      <w:r w:rsidRPr="0003500D">
        <w:rPr>
          <w:color w:val="020B22"/>
          <w:sz w:val="28"/>
          <w:szCs w:val="28"/>
        </w:rPr>
        <w:t>деятельности;</w:t>
      </w:r>
      <w:r w:rsidR="00703EFD" w:rsidRPr="0003500D">
        <w:rPr>
          <w:color w:val="020B22"/>
          <w:sz w:val="28"/>
          <w:szCs w:val="28"/>
        </w:rPr>
        <w:t xml:space="preserve"> </w:t>
      </w:r>
      <w:r w:rsidRPr="0003500D">
        <w:rPr>
          <w:color w:val="020B22"/>
          <w:sz w:val="28"/>
          <w:szCs w:val="28"/>
        </w:rPr>
        <w:t>реализация проектов, направленных на становление информационного общества;</w:t>
      </w:r>
      <w:r w:rsidR="00703EFD" w:rsidRPr="0003500D">
        <w:rPr>
          <w:color w:val="020B22"/>
          <w:sz w:val="28"/>
          <w:szCs w:val="28"/>
        </w:rPr>
        <w:t xml:space="preserve"> </w:t>
      </w:r>
      <w:r w:rsidRPr="0003500D">
        <w:rPr>
          <w:color w:val="020B22"/>
          <w:sz w:val="28"/>
          <w:szCs w:val="28"/>
        </w:rPr>
        <w:t>обеспечение доступности информации, содержащейся в информационных системах в сфере государственного управления;</w:t>
      </w:r>
      <w:r w:rsidR="00703EFD" w:rsidRPr="0003500D">
        <w:rPr>
          <w:color w:val="020B22"/>
          <w:sz w:val="28"/>
          <w:szCs w:val="28"/>
        </w:rPr>
        <w:t xml:space="preserve"> </w:t>
      </w:r>
      <w:r w:rsidRPr="0003500D">
        <w:rPr>
          <w:color w:val="020B22"/>
          <w:sz w:val="28"/>
          <w:szCs w:val="28"/>
        </w:rPr>
        <w:t>Для достижения цели «Рост доли домохозяйств, которым обеспечена возможность широкополосного доступа к информационно-телекоммуникационной сети «Интернет», до 97 процентов в 2030 году» поставлены следующие задачи государственного управления:</w:t>
      </w: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создание необходимой телекоммуникационной инфраструктуры для обеспечения широкополосным доступом к сети «Интернет» социально значимых объектов, а также эффективного и безопасного использования ими онлайн-сервисов;</w:t>
      </w:r>
      <w:r w:rsidR="00703EFD" w:rsidRPr="0003500D">
        <w:rPr>
          <w:color w:val="020B22"/>
          <w:sz w:val="28"/>
          <w:szCs w:val="28"/>
        </w:rPr>
        <w:t xml:space="preserve"> </w:t>
      </w:r>
      <w:r w:rsidRPr="0003500D">
        <w:rPr>
          <w:color w:val="020B22"/>
          <w:sz w:val="28"/>
          <w:szCs w:val="28"/>
        </w:rPr>
        <w:t>развитие инфраструктуры связи для обеспечения возможности широкополосного доступа к сети «Интернет» домохозяйств в малонаселенных, отдаленных и труднодоступных населенных пунктах;</w:t>
      </w:r>
    </w:p>
    <w:p w:rsidR="009C2504" w:rsidRPr="0003500D" w:rsidRDefault="009C2504" w:rsidP="00703EFD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3500D">
        <w:rPr>
          <w:color w:val="020B22"/>
          <w:sz w:val="28"/>
          <w:szCs w:val="28"/>
        </w:rPr>
        <w:t>обеспечение качественными и доступными услугами связи и доступа к информационно-телекоммуникационной инфраструктуре;</w:t>
      </w:r>
    </w:p>
    <w:p w:rsidR="009C2504" w:rsidRPr="0003500D" w:rsidRDefault="009C2504" w:rsidP="002253D5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9C2504" w:rsidRPr="0003500D" w:rsidSect="0044221B">
          <w:footerReference w:type="even" r:id="rId8"/>
          <w:footerReference w:type="default" r:id="rId9"/>
          <w:pgSz w:w="11908" w:h="16848"/>
          <w:pgMar w:top="567" w:right="851" w:bottom="567" w:left="1134" w:header="720" w:footer="720" w:gutter="0"/>
          <w:cols w:space="720"/>
        </w:sectPr>
      </w:pPr>
      <w:r w:rsidRPr="0003500D">
        <w:rPr>
          <w:color w:val="020B22"/>
          <w:sz w:val="28"/>
          <w:szCs w:val="28"/>
        </w:rPr>
        <w:t>развитие и модернизация телекоммуникационной инфраструктуры с целью создания равных возможностей доступа к современным телекоммуникационным сервисам всем жителям Ростовской области.</w:t>
      </w:r>
    </w:p>
    <w:p w:rsidR="009C2504" w:rsidRPr="0003500D" w:rsidRDefault="009C2504">
      <w:pPr>
        <w:jc w:val="center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lastRenderedPageBreak/>
        <w:t>I. ПАСПОРТ</w:t>
      </w:r>
    </w:p>
    <w:p w:rsidR="009C2504" w:rsidRPr="0003500D" w:rsidRDefault="009C2504" w:rsidP="007D6FB9">
      <w:pPr>
        <w:ind w:left="284" w:firstLine="425"/>
        <w:jc w:val="center"/>
        <w:rPr>
          <w:rFonts w:ascii="Times New Roman" w:hAnsi="Times New Roman"/>
          <w:szCs w:val="28"/>
          <w:lang w:eastAsia="ar-SA"/>
        </w:rPr>
      </w:pPr>
      <w:r w:rsidRPr="0003500D">
        <w:rPr>
          <w:rFonts w:ascii="Times New Roman" w:hAnsi="Times New Roman"/>
          <w:szCs w:val="28"/>
        </w:rPr>
        <w:t>муниципальной программы муниципальной программы Поливянского сельского поселения «</w:t>
      </w:r>
      <w:r w:rsidRPr="0003500D">
        <w:rPr>
          <w:rFonts w:ascii="Times New Roman" w:hAnsi="Times New Roman"/>
          <w:szCs w:val="28"/>
          <w:lang w:eastAsia="ar-SA"/>
        </w:rPr>
        <w:t xml:space="preserve">Информационное общество </w:t>
      </w:r>
      <w:r w:rsidRPr="0003500D">
        <w:rPr>
          <w:rFonts w:ascii="Times New Roman" w:hAnsi="Times New Roman"/>
          <w:szCs w:val="28"/>
        </w:rPr>
        <w:t>»</w:t>
      </w:r>
    </w:p>
    <w:p w:rsidR="009C2504" w:rsidRPr="0003500D" w:rsidRDefault="009C2504" w:rsidP="0095678F">
      <w:pPr>
        <w:ind w:left="284" w:firstLine="425"/>
        <w:rPr>
          <w:rFonts w:ascii="Times New Roman" w:hAnsi="Times New Roman"/>
          <w:szCs w:val="28"/>
        </w:rPr>
      </w:pPr>
    </w:p>
    <w:p w:rsidR="009C2504" w:rsidRPr="0003500D" w:rsidRDefault="009C2504">
      <w:pPr>
        <w:jc w:val="center"/>
        <w:rPr>
          <w:rFonts w:ascii="Times New Roman" w:hAnsi="Times New Roman"/>
          <w:szCs w:val="28"/>
        </w:rPr>
      </w:pPr>
      <w:r w:rsidRPr="0003500D">
        <w:rPr>
          <w:rFonts w:ascii="Times New Roman" w:hAnsi="Times New Roman"/>
          <w:szCs w:val="28"/>
        </w:rPr>
        <w:t>1.Основные положения</w:t>
      </w:r>
    </w:p>
    <w:p w:rsidR="009C2504" w:rsidRPr="0003500D" w:rsidRDefault="009C2504">
      <w:pPr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70"/>
        <w:gridCol w:w="10525"/>
      </w:tblGrid>
      <w:tr w:rsidR="009C2504" w:rsidRPr="0003500D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>
            <w:pPr>
              <w:jc w:val="left"/>
              <w:rPr>
                <w:rFonts w:ascii="Times New Roman" w:hAnsi="Times New Roman"/>
                <w:szCs w:val="28"/>
              </w:rPr>
            </w:pPr>
            <w:r w:rsidRPr="0003500D">
              <w:rPr>
                <w:rFonts w:ascii="Times New Roman" w:hAnsi="Times New Roman"/>
                <w:szCs w:val="28"/>
              </w:rPr>
              <w:t>1.1. Куратор муниципальной программы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>
            <w:pPr>
              <w:rPr>
                <w:rFonts w:ascii="Times New Roman" w:hAnsi="Times New Roman"/>
                <w:szCs w:val="28"/>
              </w:rPr>
            </w:pPr>
            <w:r w:rsidRPr="0003500D">
              <w:rPr>
                <w:rFonts w:ascii="Times New Roman" w:hAnsi="Times New Roman"/>
                <w:szCs w:val="28"/>
              </w:rPr>
              <w:t xml:space="preserve">Балык  Артем Владимирович, глава Администрации Поливянского сельского поселения </w:t>
            </w:r>
          </w:p>
        </w:tc>
      </w:tr>
      <w:tr w:rsidR="009C2504" w:rsidRPr="0003500D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>
            <w:pPr>
              <w:jc w:val="left"/>
              <w:rPr>
                <w:rFonts w:ascii="Times New Roman" w:hAnsi="Times New Roman"/>
                <w:szCs w:val="28"/>
              </w:rPr>
            </w:pPr>
            <w:r w:rsidRPr="0003500D">
              <w:rPr>
                <w:rFonts w:ascii="Times New Roman" w:hAnsi="Times New Roman"/>
                <w:szCs w:val="28"/>
              </w:rPr>
              <w:t>1.2. Ответственный исполнитель муниципальной программы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>
            <w:pPr>
              <w:rPr>
                <w:rFonts w:ascii="Times New Roman" w:hAnsi="Times New Roman"/>
                <w:szCs w:val="28"/>
              </w:rPr>
            </w:pPr>
            <w:r w:rsidRPr="0003500D">
              <w:rPr>
                <w:rFonts w:ascii="Times New Roman" w:hAnsi="Times New Roman"/>
                <w:szCs w:val="28"/>
              </w:rPr>
              <w:t>сектор  экономики  и финансов  Администрации Поливянского сельского поселения</w:t>
            </w:r>
          </w:p>
        </w:tc>
      </w:tr>
      <w:tr w:rsidR="009C2504" w:rsidRPr="0003500D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>
            <w:pPr>
              <w:jc w:val="left"/>
              <w:rPr>
                <w:rFonts w:ascii="Times New Roman" w:hAnsi="Times New Roman"/>
                <w:szCs w:val="28"/>
              </w:rPr>
            </w:pPr>
            <w:r w:rsidRPr="0003500D">
              <w:rPr>
                <w:rFonts w:ascii="Times New Roman" w:hAnsi="Times New Roman"/>
                <w:szCs w:val="28"/>
              </w:rPr>
              <w:t>1.3. Период реализации муниципальной (комплексной) программы Поливянского сельского поселения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>
            <w:pPr>
              <w:rPr>
                <w:rFonts w:ascii="Times New Roman" w:hAnsi="Times New Roman"/>
                <w:szCs w:val="28"/>
              </w:rPr>
            </w:pPr>
            <w:r w:rsidRPr="0003500D">
              <w:rPr>
                <w:rFonts w:ascii="Times New Roman" w:hAnsi="Times New Roman"/>
                <w:szCs w:val="28"/>
              </w:rPr>
              <w:t>Этап I: 2019-2024 годы</w:t>
            </w:r>
          </w:p>
          <w:p w:rsidR="009C2504" w:rsidRPr="0003500D" w:rsidRDefault="009C2504">
            <w:pPr>
              <w:rPr>
                <w:rFonts w:ascii="Times New Roman" w:hAnsi="Times New Roman"/>
                <w:szCs w:val="28"/>
              </w:rPr>
            </w:pPr>
            <w:r w:rsidRPr="0003500D">
              <w:rPr>
                <w:rFonts w:ascii="Times New Roman" w:hAnsi="Times New Roman"/>
                <w:szCs w:val="28"/>
              </w:rPr>
              <w:t>Этап II: 2025-2030 годы</w:t>
            </w:r>
          </w:p>
        </w:tc>
      </w:tr>
      <w:tr w:rsidR="009C2504" w:rsidRPr="0003500D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>
            <w:pPr>
              <w:jc w:val="left"/>
              <w:rPr>
                <w:rFonts w:ascii="Times New Roman" w:hAnsi="Times New Roman"/>
                <w:szCs w:val="28"/>
              </w:rPr>
            </w:pPr>
            <w:r w:rsidRPr="0003500D">
              <w:rPr>
                <w:rFonts w:ascii="Times New Roman" w:hAnsi="Times New Roman"/>
                <w:szCs w:val="28"/>
              </w:rPr>
              <w:t>1.4. Цель муниципальной (комплексной) программы Поливянского сельского поселения</w:t>
            </w:r>
          </w:p>
          <w:p w:rsidR="009C2504" w:rsidRPr="0003500D" w:rsidRDefault="009C2504">
            <w:pPr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 w:rsidP="0015676A">
            <w:pPr>
              <w:pStyle w:val="ae"/>
              <w:shd w:val="clear" w:color="auto" w:fill="FFFFFF"/>
              <w:jc w:val="both"/>
              <w:rPr>
                <w:color w:val="020B22"/>
                <w:sz w:val="28"/>
                <w:szCs w:val="28"/>
              </w:rPr>
            </w:pPr>
            <w:r w:rsidRPr="0003500D">
              <w:rPr>
                <w:color w:val="020B22"/>
                <w:sz w:val="28"/>
                <w:szCs w:val="28"/>
              </w:rPr>
              <w:t>достижение к 2030 году 100-процентного уровня «цифровой зрелости» муниципального  управления;</w:t>
            </w:r>
          </w:p>
          <w:p w:rsidR="009C2504" w:rsidRPr="0003500D" w:rsidRDefault="002253D5" w:rsidP="000637DC">
            <w:pPr>
              <w:pStyle w:val="ae"/>
              <w:shd w:val="clear" w:color="auto" w:fill="FFFFFF"/>
              <w:jc w:val="both"/>
              <w:rPr>
                <w:sz w:val="28"/>
                <w:szCs w:val="28"/>
              </w:rPr>
            </w:pPr>
            <w:r w:rsidRPr="0003500D">
              <w:rPr>
                <w:sz w:val="28"/>
                <w:szCs w:val="28"/>
              </w:rPr>
              <w:t xml:space="preserve">Формирование, развитие и обеспечение защиты информационной и телекоммуникационной инфраструктуры </w:t>
            </w:r>
          </w:p>
        </w:tc>
      </w:tr>
      <w:tr w:rsidR="009C2504" w:rsidRPr="0003500D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>
            <w:pPr>
              <w:jc w:val="left"/>
              <w:rPr>
                <w:rFonts w:ascii="Times New Roman" w:hAnsi="Times New Roman"/>
                <w:szCs w:val="28"/>
              </w:rPr>
            </w:pPr>
            <w:r w:rsidRPr="0003500D">
              <w:rPr>
                <w:rFonts w:ascii="Times New Roman" w:hAnsi="Times New Roman"/>
                <w:szCs w:val="28"/>
              </w:rPr>
              <w:t>1.5. Объем финансового обеспечения муниципальной программы за весь период реализации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703EFD">
            <w:pPr>
              <w:rPr>
                <w:rFonts w:ascii="Times New Roman" w:hAnsi="Times New Roman"/>
                <w:color w:val="auto"/>
                <w:szCs w:val="28"/>
              </w:rPr>
            </w:pPr>
            <w:r w:rsidRPr="0003500D">
              <w:rPr>
                <w:rFonts w:ascii="Times New Roman" w:hAnsi="Times New Roman"/>
                <w:color w:val="auto"/>
                <w:szCs w:val="28"/>
              </w:rPr>
              <w:t>343,0</w:t>
            </w:r>
            <w:r w:rsidR="009C2504" w:rsidRPr="0003500D">
              <w:rPr>
                <w:rFonts w:ascii="Times New Roman" w:hAnsi="Times New Roman"/>
                <w:color w:val="auto"/>
                <w:szCs w:val="28"/>
              </w:rPr>
              <w:t xml:space="preserve"> тыс.рублей, из них:</w:t>
            </w:r>
          </w:p>
          <w:p w:rsidR="009C2504" w:rsidRPr="0003500D" w:rsidRDefault="009C2504">
            <w:pPr>
              <w:rPr>
                <w:rFonts w:ascii="Times New Roman" w:hAnsi="Times New Roman"/>
                <w:color w:val="auto"/>
                <w:szCs w:val="28"/>
              </w:rPr>
            </w:pPr>
            <w:r w:rsidRPr="0003500D">
              <w:rPr>
                <w:rFonts w:ascii="Times New Roman" w:hAnsi="Times New Roman"/>
                <w:color w:val="auto"/>
                <w:szCs w:val="28"/>
              </w:rPr>
              <w:t xml:space="preserve">Этап I: </w:t>
            </w:r>
            <w:r w:rsidR="00703EFD" w:rsidRPr="0003500D">
              <w:rPr>
                <w:rFonts w:ascii="Times New Roman" w:hAnsi="Times New Roman"/>
                <w:color w:val="auto"/>
                <w:szCs w:val="28"/>
              </w:rPr>
              <w:t>163,0</w:t>
            </w:r>
            <w:r w:rsidRPr="0003500D">
              <w:rPr>
                <w:rFonts w:ascii="Times New Roman" w:hAnsi="Times New Roman"/>
                <w:color w:val="auto"/>
                <w:szCs w:val="28"/>
              </w:rPr>
              <w:t xml:space="preserve"> тыс.рублей</w:t>
            </w:r>
          </w:p>
          <w:p w:rsidR="009C2504" w:rsidRPr="0003500D" w:rsidRDefault="009C2504" w:rsidP="00703EFD">
            <w:pPr>
              <w:rPr>
                <w:rFonts w:ascii="Times New Roman" w:hAnsi="Times New Roman"/>
                <w:szCs w:val="28"/>
              </w:rPr>
            </w:pPr>
            <w:r w:rsidRPr="0003500D">
              <w:rPr>
                <w:rFonts w:ascii="Times New Roman" w:hAnsi="Times New Roman"/>
                <w:color w:val="auto"/>
                <w:szCs w:val="28"/>
              </w:rPr>
              <w:t xml:space="preserve">Этап II: </w:t>
            </w:r>
            <w:r w:rsidR="00703EFD" w:rsidRPr="0003500D">
              <w:rPr>
                <w:rFonts w:ascii="Times New Roman" w:hAnsi="Times New Roman"/>
                <w:color w:val="auto"/>
                <w:szCs w:val="28"/>
              </w:rPr>
              <w:t>180,0</w:t>
            </w:r>
            <w:r w:rsidRPr="0003500D">
              <w:rPr>
                <w:rFonts w:ascii="Times New Roman" w:hAnsi="Times New Roman"/>
                <w:color w:val="auto"/>
                <w:szCs w:val="28"/>
              </w:rPr>
              <w:t xml:space="preserve"> тыс.рублей</w:t>
            </w:r>
          </w:p>
        </w:tc>
      </w:tr>
      <w:tr w:rsidR="009C2504" w:rsidRPr="0003500D">
        <w:trPr>
          <w:trHeight w:val="667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>
            <w:pPr>
              <w:jc w:val="left"/>
              <w:rPr>
                <w:rFonts w:ascii="Times New Roman" w:hAnsi="Times New Roman"/>
                <w:szCs w:val="28"/>
              </w:rPr>
            </w:pPr>
            <w:r w:rsidRPr="0003500D">
              <w:rPr>
                <w:rFonts w:ascii="Times New Roman" w:hAnsi="Times New Roman"/>
                <w:szCs w:val="28"/>
              </w:rPr>
              <w:t>1.6. Связь с государственной  программой Ростовской области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>
            <w:pPr>
              <w:rPr>
                <w:rFonts w:ascii="Times New Roman" w:hAnsi="Times New Roman"/>
                <w:szCs w:val="28"/>
              </w:rPr>
            </w:pPr>
            <w:r w:rsidRPr="0003500D">
              <w:rPr>
                <w:rFonts w:ascii="Times New Roman" w:hAnsi="Times New Roman"/>
                <w:color w:val="020B22"/>
                <w:szCs w:val="28"/>
                <w:shd w:val="clear" w:color="auto" w:fill="FFFFFF"/>
              </w:rPr>
              <w:t xml:space="preserve">государственной программой Ростовской  области  </w:t>
            </w:r>
            <w:r w:rsidRPr="0003500D">
              <w:rPr>
                <w:rStyle w:val="af0"/>
                <w:rFonts w:ascii="Times New Roman" w:hAnsi="Times New Roman"/>
                <w:color w:val="020B22"/>
                <w:szCs w:val="28"/>
                <w:shd w:val="clear" w:color="auto" w:fill="FFFFFF"/>
              </w:rPr>
              <w:t>«</w:t>
            </w:r>
            <w:r w:rsidRPr="0003500D">
              <w:rPr>
                <w:rStyle w:val="af0"/>
                <w:rFonts w:ascii="Times New Roman" w:hAnsi="Times New Roman"/>
                <w:b w:val="0"/>
                <w:color w:val="020B22"/>
                <w:szCs w:val="28"/>
                <w:shd w:val="clear" w:color="auto" w:fill="FFFFFF"/>
              </w:rPr>
              <w:t>Информационное общество»</w:t>
            </w:r>
            <w:r w:rsidRPr="0003500D">
              <w:rPr>
                <w:rFonts w:ascii="Times New Roman" w:hAnsi="Times New Roman"/>
                <w:b/>
                <w:szCs w:val="28"/>
                <w:shd w:val="clear" w:color="auto" w:fill="FFFFFF"/>
              </w:rPr>
              <w:t>,</w:t>
            </w:r>
            <w:r w:rsidRPr="0003500D">
              <w:rPr>
                <w:rFonts w:ascii="Times New Roman" w:hAnsi="Times New Roman"/>
                <w:szCs w:val="28"/>
                <w:shd w:val="clear" w:color="auto" w:fill="FFFFFF"/>
              </w:rPr>
              <w:t xml:space="preserve"> утвержденной постановлением Правительства  Ростовской  области  от 15.10.2018 г № 640</w:t>
            </w:r>
          </w:p>
        </w:tc>
      </w:tr>
    </w:tbl>
    <w:p w:rsidR="002253D5" w:rsidRPr="0003500D" w:rsidRDefault="002253D5">
      <w:pPr>
        <w:jc w:val="center"/>
        <w:rPr>
          <w:rFonts w:ascii="Times New Roman" w:hAnsi="Times New Roman"/>
          <w:szCs w:val="28"/>
        </w:rPr>
      </w:pPr>
    </w:p>
    <w:p w:rsidR="002253D5" w:rsidRPr="0003500D" w:rsidRDefault="002253D5">
      <w:pPr>
        <w:jc w:val="center"/>
        <w:rPr>
          <w:rFonts w:ascii="Times New Roman" w:hAnsi="Times New Roman"/>
          <w:szCs w:val="28"/>
        </w:rPr>
      </w:pPr>
    </w:p>
    <w:p w:rsidR="002253D5" w:rsidRPr="0003500D" w:rsidRDefault="002253D5">
      <w:pPr>
        <w:jc w:val="center"/>
        <w:rPr>
          <w:rFonts w:ascii="Times New Roman" w:hAnsi="Times New Roman"/>
          <w:sz w:val="24"/>
          <w:szCs w:val="24"/>
        </w:rPr>
      </w:pPr>
    </w:p>
    <w:p w:rsidR="002253D5" w:rsidRPr="0003500D" w:rsidRDefault="002253D5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  <w:r w:rsidRPr="0003500D">
        <w:rPr>
          <w:rFonts w:ascii="Times New Roman" w:hAnsi="Times New Roman"/>
          <w:sz w:val="24"/>
          <w:szCs w:val="24"/>
        </w:rPr>
        <w:lastRenderedPageBreak/>
        <w:t>2. Показатели муниципальной программы</w:t>
      </w: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1560"/>
        <w:gridCol w:w="258"/>
        <w:gridCol w:w="507"/>
        <w:gridCol w:w="855"/>
        <w:gridCol w:w="960"/>
        <w:gridCol w:w="885"/>
        <w:gridCol w:w="851"/>
        <w:gridCol w:w="735"/>
        <w:gridCol w:w="735"/>
        <w:gridCol w:w="754"/>
        <w:gridCol w:w="705"/>
        <w:gridCol w:w="870"/>
        <w:gridCol w:w="1357"/>
        <w:gridCol w:w="1276"/>
        <w:gridCol w:w="1276"/>
        <w:gridCol w:w="1134"/>
      </w:tblGrid>
      <w:tr w:rsidR="009C2504" w:rsidRPr="0003500D" w:rsidTr="002253D5">
        <w:trPr>
          <w:trHeight w:val="1266"/>
        </w:trPr>
        <w:tc>
          <w:tcPr>
            <w:tcW w:w="558" w:type="dxa"/>
            <w:vMerge w:val="restart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18" w:type="dxa"/>
            <w:gridSpan w:val="2"/>
            <w:vMerge w:val="restart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Наименова </w:t>
            </w:r>
            <w:r w:rsidR="009C2504" w:rsidRPr="0003500D">
              <w:rPr>
                <w:rFonts w:ascii="Times New Roman" w:hAnsi="Times New Roman"/>
                <w:sz w:val="24"/>
                <w:szCs w:val="24"/>
              </w:rPr>
              <w:t>ние показателя</w:t>
            </w:r>
          </w:p>
        </w:tc>
        <w:tc>
          <w:tcPr>
            <w:tcW w:w="507" w:type="dxa"/>
            <w:vMerge w:val="restart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Уро-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вень </w:t>
            </w:r>
            <w:r w:rsidR="002253D5" w:rsidRPr="0003500D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855" w:type="dxa"/>
            <w:vMerge w:val="restart"/>
          </w:tcPr>
          <w:p w:rsidR="009C2504" w:rsidRPr="0003500D" w:rsidRDefault="002253D5" w:rsidP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Признак воз-раста</w:t>
            </w:r>
            <w:r w:rsidR="009C2504" w:rsidRPr="0003500D">
              <w:rPr>
                <w:rFonts w:ascii="Times New Roman" w:hAnsi="Times New Roman"/>
                <w:sz w:val="24"/>
                <w:szCs w:val="24"/>
              </w:rPr>
              <w:t>ния/убы-ва-ния</w:t>
            </w:r>
          </w:p>
        </w:tc>
        <w:tc>
          <w:tcPr>
            <w:tcW w:w="960" w:type="dxa"/>
            <w:vMerge w:val="restart"/>
          </w:tcPr>
          <w:p w:rsidR="009C2504" w:rsidRPr="0003500D" w:rsidRDefault="002253D5" w:rsidP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Еди</w:t>
            </w:r>
            <w:r w:rsidR="009C2504" w:rsidRPr="0003500D">
              <w:rPr>
                <w:rFonts w:ascii="Times New Roman" w:hAnsi="Times New Roman"/>
                <w:sz w:val="24"/>
                <w:szCs w:val="24"/>
              </w:rPr>
              <w:t>ница</w:t>
            </w:r>
          </w:p>
          <w:p w:rsidR="009C2504" w:rsidRPr="0003500D" w:rsidRDefault="002253D5" w:rsidP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измере</w:t>
            </w:r>
            <w:r w:rsidR="009C2504" w:rsidRPr="0003500D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(по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ОКЕИ)</w:t>
            </w:r>
          </w:p>
        </w:tc>
        <w:tc>
          <w:tcPr>
            <w:tcW w:w="885" w:type="dxa"/>
            <w:vMerge w:val="restart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показа-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1586" w:type="dxa"/>
            <w:gridSpan w:val="2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Базовое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064" w:type="dxa"/>
            <w:gridSpan w:val="4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357" w:type="dxa"/>
          </w:tcPr>
          <w:p w:rsidR="009C2504" w:rsidRPr="0003500D" w:rsidRDefault="002253D5" w:rsidP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Доку</w:t>
            </w:r>
            <w:r w:rsidR="009C2504" w:rsidRPr="0003500D">
              <w:rPr>
                <w:rFonts w:ascii="Times New Roman" w:hAnsi="Times New Roman"/>
                <w:sz w:val="24"/>
                <w:szCs w:val="24"/>
              </w:rPr>
              <w:t>мент</w:t>
            </w:r>
          </w:p>
        </w:tc>
        <w:tc>
          <w:tcPr>
            <w:tcW w:w="1276" w:type="dxa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Ответст</w:t>
            </w:r>
            <w:r w:rsidR="009C2504" w:rsidRPr="0003500D">
              <w:rPr>
                <w:rFonts w:ascii="Times New Roman" w:hAnsi="Times New Roman"/>
                <w:sz w:val="24"/>
                <w:szCs w:val="24"/>
              </w:rPr>
              <w:t>венный</w:t>
            </w:r>
          </w:p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за достиже</w:t>
            </w:r>
            <w:r w:rsidR="009C2504" w:rsidRPr="0003500D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с показате-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лями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нацио-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нальных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целей</w:t>
            </w:r>
          </w:p>
        </w:tc>
        <w:tc>
          <w:tcPr>
            <w:tcW w:w="1134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Инфор-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мацион-ная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</w:tc>
      </w:tr>
      <w:tr w:rsidR="009C2504" w:rsidRPr="0003500D" w:rsidTr="002253D5">
        <w:trPr>
          <w:trHeight w:val="360"/>
        </w:trPr>
        <w:tc>
          <w:tcPr>
            <w:tcW w:w="558" w:type="dxa"/>
            <w:vMerge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зна-че-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735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35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54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05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870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2030 год (спра-воч-но)</w:t>
            </w:r>
          </w:p>
        </w:tc>
        <w:tc>
          <w:tcPr>
            <w:tcW w:w="1357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04" w:rsidRPr="0003500D" w:rsidTr="002253D5">
        <w:trPr>
          <w:trHeight w:val="360"/>
        </w:trPr>
        <w:tc>
          <w:tcPr>
            <w:tcW w:w="55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5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5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4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5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7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C2504" w:rsidRPr="0003500D" w:rsidTr="002253D5">
        <w:trPr>
          <w:trHeight w:val="360"/>
        </w:trPr>
        <w:tc>
          <w:tcPr>
            <w:tcW w:w="15276" w:type="dxa"/>
            <w:gridSpan w:val="17"/>
          </w:tcPr>
          <w:p w:rsidR="009C2504" w:rsidRPr="0003500D" w:rsidRDefault="009C2504" w:rsidP="006E033A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1. Цель государственной программы «Цель муниципальной  программы «Достижение к 2030 году 100-процентного уровня «цифровой зрелости» социальной сферы, в том числе муниципального  управления»</w:t>
            </w:r>
          </w:p>
        </w:tc>
      </w:tr>
      <w:tr w:rsidR="009C2504" w:rsidRPr="0003500D" w:rsidTr="002253D5">
        <w:trPr>
          <w:trHeight w:val="360"/>
        </w:trPr>
        <w:tc>
          <w:tcPr>
            <w:tcW w:w="55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</w:tcPr>
          <w:p w:rsidR="009C2504" w:rsidRPr="0003500D" w:rsidRDefault="009C25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«Цифровая зрелость» органов местного самоуправления и организаций, подразумевающая использование ими отечественных информационнотехнологических решений</w:t>
            </w:r>
          </w:p>
        </w:tc>
        <w:tc>
          <w:tcPr>
            <w:tcW w:w="507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855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Возрастающий</w:t>
            </w:r>
          </w:p>
        </w:tc>
        <w:tc>
          <w:tcPr>
            <w:tcW w:w="960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85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ведом-</w:t>
            </w:r>
          </w:p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ствен-</w:t>
            </w:r>
          </w:p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851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80,5</w:t>
            </w:r>
          </w:p>
        </w:tc>
        <w:tc>
          <w:tcPr>
            <w:tcW w:w="735" w:type="dxa"/>
          </w:tcPr>
          <w:p w:rsidR="009C2504" w:rsidRPr="0003500D" w:rsidRDefault="009C2504" w:rsidP="002253D5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</w:t>
            </w:r>
            <w:r w:rsidR="002253D5" w:rsidRPr="000350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754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705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870" w:type="dxa"/>
          </w:tcPr>
          <w:p w:rsidR="009C2504" w:rsidRPr="0003500D" w:rsidRDefault="002253D5" w:rsidP="002253D5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100</w:t>
            </w:r>
            <w:r w:rsidR="009C2504" w:rsidRPr="0003500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57" w:type="dxa"/>
          </w:tcPr>
          <w:p w:rsidR="002253D5" w:rsidRPr="0003500D" w:rsidRDefault="002253D5" w:rsidP="002253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Распоряжение Губернатора Ростовской области от 14.03.2013 №39 «Об оценке эффективности деятельности органов местного самоуправления»;</w:t>
            </w:r>
          </w:p>
          <w:p w:rsidR="009C2504" w:rsidRPr="0003500D" w:rsidRDefault="009C2504" w:rsidP="0070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04" w:rsidRPr="0003500D" w:rsidTr="002253D5">
        <w:trPr>
          <w:trHeight w:val="360"/>
        </w:trPr>
        <w:tc>
          <w:tcPr>
            <w:tcW w:w="55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8" w:type="dxa"/>
            <w:gridSpan w:val="16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2. Цель муниципальной программы «Рост доли домохозяйств, которым обеспечена возможность широкополосного доступа к сети «Интернет» до 97 процентов в 2030 году»</w:t>
            </w:r>
          </w:p>
        </w:tc>
      </w:tr>
      <w:tr w:rsidR="009C2504" w:rsidRPr="0003500D" w:rsidTr="002253D5">
        <w:trPr>
          <w:trHeight w:val="360"/>
        </w:trPr>
        <w:tc>
          <w:tcPr>
            <w:tcW w:w="55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2504" w:rsidRPr="0003500D" w:rsidRDefault="009C25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Доля домохозяйств, которым обеспечена возможность широкополосного доступа к информационнотелекоммуникационной сети «Интернет»</w:t>
            </w:r>
          </w:p>
        </w:tc>
        <w:tc>
          <w:tcPr>
            <w:tcW w:w="765" w:type="dxa"/>
            <w:gridSpan w:val="2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855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Возрастающий</w:t>
            </w:r>
          </w:p>
        </w:tc>
        <w:tc>
          <w:tcPr>
            <w:tcW w:w="960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85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ведом-</w:t>
            </w:r>
          </w:p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ствен-</w:t>
            </w:r>
          </w:p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851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80,5</w:t>
            </w:r>
          </w:p>
        </w:tc>
        <w:tc>
          <w:tcPr>
            <w:tcW w:w="735" w:type="dxa"/>
          </w:tcPr>
          <w:p w:rsidR="009C2504" w:rsidRPr="0003500D" w:rsidRDefault="009C2504" w:rsidP="002253D5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</w:t>
            </w:r>
            <w:r w:rsidR="002253D5" w:rsidRPr="000350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754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705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870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357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Админист-рация Поливянского сельского поселения</w:t>
            </w:r>
          </w:p>
        </w:tc>
        <w:tc>
          <w:tcPr>
            <w:tcW w:w="1276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1134" w:type="dxa"/>
          </w:tcPr>
          <w:p w:rsidR="009C2504" w:rsidRPr="0003500D" w:rsidRDefault="009C2504" w:rsidP="004761B8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C2504" w:rsidRPr="0003500D" w:rsidTr="002253D5">
        <w:trPr>
          <w:trHeight w:val="360"/>
        </w:trPr>
        <w:tc>
          <w:tcPr>
            <w:tcW w:w="55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2504" w:rsidRPr="0003500D" w:rsidRDefault="009C25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04" w:rsidRPr="0003500D" w:rsidTr="002253D5">
        <w:trPr>
          <w:trHeight w:val="360"/>
        </w:trPr>
        <w:tc>
          <w:tcPr>
            <w:tcW w:w="55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2504" w:rsidRPr="0003500D" w:rsidRDefault="009C25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04" w:rsidRPr="0003500D" w:rsidTr="002253D5">
        <w:trPr>
          <w:trHeight w:val="360"/>
        </w:trPr>
        <w:tc>
          <w:tcPr>
            <w:tcW w:w="55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2504" w:rsidRPr="0003500D" w:rsidRDefault="009C25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2504" w:rsidRPr="0003500D" w:rsidRDefault="009C2504" w:rsidP="00F22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504" w:rsidRPr="0003500D" w:rsidRDefault="009C2504">
      <w:pPr>
        <w:rPr>
          <w:rFonts w:ascii="Times New Roman" w:hAnsi="Times New Roman"/>
          <w:sz w:val="24"/>
          <w:szCs w:val="24"/>
        </w:rPr>
      </w:pPr>
      <w:r w:rsidRPr="0003500D">
        <w:rPr>
          <w:rFonts w:ascii="Times New Roman" w:hAnsi="Times New Roman"/>
          <w:sz w:val="24"/>
          <w:szCs w:val="24"/>
        </w:rPr>
        <w:t>Примечание.</w:t>
      </w:r>
    </w:p>
    <w:p w:rsidR="009C2504" w:rsidRPr="0003500D" w:rsidRDefault="009C2504">
      <w:pPr>
        <w:rPr>
          <w:rFonts w:ascii="Times New Roman" w:hAnsi="Times New Roman"/>
          <w:sz w:val="24"/>
          <w:szCs w:val="24"/>
        </w:rPr>
      </w:pPr>
      <w:r w:rsidRPr="0003500D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2253D5" w:rsidRPr="0003500D" w:rsidRDefault="009C2504">
      <w:pPr>
        <w:rPr>
          <w:rFonts w:ascii="Times New Roman" w:hAnsi="Times New Roman"/>
          <w:sz w:val="24"/>
          <w:szCs w:val="24"/>
        </w:rPr>
      </w:pPr>
      <w:r w:rsidRPr="0003500D">
        <w:rPr>
          <w:rFonts w:ascii="Times New Roman" w:hAnsi="Times New Roman"/>
          <w:sz w:val="24"/>
          <w:szCs w:val="24"/>
        </w:rPr>
        <w:t>МП – муниципальная программа Поливянского сельского поселения</w:t>
      </w:r>
    </w:p>
    <w:p w:rsidR="009C2504" w:rsidRPr="0003500D" w:rsidRDefault="009C2504" w:rsidP="00804DD3">
      <w:pPr>
        <w:jc w:val="center"/>
        <w:rPr>
          <w:rFonts w:ascii="Times New Roman" w:hAnsi="Times New Roman"/>
          <w:sz w:val="24"/>
          <w:szCs w:val="24"/>
        </w:rPr>
      </w:pPr>
      <w:r w:rsidRPr="0003500D">
        <w:rPr>
          <w:rFonts w:ascii="Times New Roman" w:hAnsi="Times New Roman"/>
          <w:sz w:val="24"/>
          <w:szCs w:val="24"/>
        </w:rPr>
        <w:t xml:space="preserve">3. Структура муниципальной (комплексной) программы Поливянского сельского поселения </w:t>
      </w:r>
    </w:p>
    <w:p w:rsidR="009C2504" w:rsidRPr="0003500D" w:rsidRDefault="009C2504" w:rsidP="00804DD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68"/>
        <w:gridCol w:w="4018"/>
        <w:gridCol w:w="62"/>
        <w:gridCol w:w="5580"/>
        <w:gridCol w:w="4170"/>
      </w:tblGrid>
      <w:tr w:rsidR="009C2504" w:rsidRPr="0003500D" w:rsidTr="007E7104">
        <w:trPr>
          <w:trHeight w:val="360"/>
        </w:trPr>
        <w:tc>
          <w:tcPr>
            <w:tcW w:w="768" w:type="dxa"/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80" w:type="dxa"/>
            <w:gridSpan w:val="2"/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5580" w:type="dxa"/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</w:t>
            </w:r>
          </w:p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структурного элемента</w:t>
            </w:r>
          </w:p>
        </w:tc>
        <w:tc>
          <w:tcPr>
            <w:tcW w:w="4170" w:type="dxa"/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  <w:tr w:rsidR="009C2504" w:rsidRPr="0003500D" w:rsidTr="007E7104">
        <w:trPr>
          <w:trHeight w:val="320"/>
        </w:trPr>
        <w:tc>
          <w:tcPr>
            <w:tcW w:w="768" w:type="dxa"/>
            <w:tcBorders>
              <w:bottom w:val="single" w:sz="6" w:space="0" w:color="000000"/>
            </w:tcBorders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  <w:tcBorders>
              <w:bottom w:val="single" w:sz="6" w:space="0" w:color="000000"/>
            </w:tcBorders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bottom w:val="single" w:sz="6" w:space="0" w:color="000000"/>
            </w:tcBorders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0" w:type="dxa"/>
            <w:tcBorders>
              <w:bottom w:val="single" w:sz="6" w:space="0" w:color="000000"/>
            </w:tcBorders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C2504" w:rsidRPr="0003500D" w:rsidTr="007E7104">
        <w:trPr>
          <w:trHeight w:val="510"/>
        </w:trPr>
        <w:tc>
          <w:tcPr>
            <w:tcW w:w="768" w:type="dxa"/>
            <w:vAlign w:val="center"/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830" w:type="dxa"/>
            <w:gridSpan w:val="4"/>
            <w:tcBorders>
              <w:top w:val="single" w:sz="6" w:space="0" w:color="000000"/>
            </w:tcBorders>
            <w:vAlign w:val="center"/>
          </w:tcPr>
          <w:p w:rsidR="002253D5" w:rsidRPr="0003500D" w:rsidRDefault="009C2504" w:rsidP="007E71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</w:t>
            </w:r>
            <w:r w:rsidR="002253D5" w:rsidRPr="0003500D">
              <w:rPr>
                <w:rFonts w:ascii="Times New Roman" w:hAnsi="Times New Roman"/>
                <w:sz w:val="24"/>
                <w:szCs w:val="24"/>
              </w:rPr>
              <w:t xml:space="preserve"> «Развитие цифровых технологий» </w:t>
            </w:r>
          </w:p>
          <w:p w:rsidR="009C2504" w:rsidRPr="0003500D" w:rsidRDefault="009C2504" w:rsidP="007E71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Куратор – Балык  Артем  Владимирович   глава Администрации Поливянского сельского поселения </w:t>
            </w:r>
          </w:p>
        </w:tc>
      </w:tr>
      <w:tr w:rsidR="009C2504" w:rsidRPr="0003500D" w:rsidTr="007E7104">
        <w:trPr>
          <w:trHeight w:val="640"/>
        </w:trPr>
        <w:tc>
          <w:tcPr>
            <w:tcW w:w="768" w:type="dxa"/>
            <w:vAlign w:val="center"/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3"/>
            <w:vAlign w:val="center"/>
          </w:tcPr>
          <w:p w:rsidR="009C2504" w:rsidRPr="0003500D" w:rsidRDefault="009C2504" w:rsidP="007E71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Ответственный за реализацию: Администрация  Поливянского сельского поселения</w:t>
            </w:r>
          </w:p>
          <w:p w:rsidR="009C2504" w:rsidRPr="0003500D" w:rsidRDefault="009C2504" w:rsidP="007E71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9C2504" w:rsidRPr="0003500D" w:rsidRDefault="009C2504" w:rsidP="007E71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Срок реализации: 2025-2030 годы.</w:t>
            </w:r>
          </w:p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04" w:rsidRPr="0003500D" w:rsidTr="007E7104">
        <w:trPr>
          <w:trHeight w:val="753"/>
        </w:trPr>
        <w:tc>
          <w:tcPr>
            <w:tcW w:w="768" w:type="dxa"/>
            <w:vAlign w:val="center"/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080" w:type="dxa"/>
            <w:gridSpan w:val="2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Обеспечена модернизация информационно телекоммуникационной инфраструктуры органов  местного самоуправления</w:t>
            </w:r>
          </w:p>
        </w:tc>
        <w:tc>
          <w:tcPr>
            <w:tcW w:w="5580" w:type="dxa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приобретение, установка и настройка оборудования в целях поддержания в актуальном состоянии информационно-телекоммуникационной инфраструктуры органов местного самоуправления  для обеспечения бесперебойной работы ресурсов и сервисов</w:t>
            </w:r>
          </w:p>
        </w:tc>
        <w:tc>
          <w:tcPr>
            <w:tcW w:w="4170" w:type="dxa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доля домохозяйств, которым обеспечена возможность широкополосного доступа к информационно-телекоммуникационной сети «Интернет»</w:t>
            </w:r>
          </w:p>
        </w:tc>
      </w:tr>
      <w:tr w:rsidR="009C2504" w:rsidRPr="0003500D" w:rsidTr="007E7104">
        <w:trPr>
          <w:trHeight w:val="753"/>
        </w:trPr>
        <w:tc>
          <w:tcPr>
            <w:tcW w:w="768" w:type="dxa"/>
            <w:vAlign w:val="center"/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4080" w:type="dxa"/>
            <w:gridSpan w:val="2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Обеспечено развитие инфраструктуры связи для обеспечения возможности широкополосного доступа к сети «Интернет» домохозяйств в малонаселенных, отдаленных и труднодоступных населенных пунктах</w:t>
            </w:r>
          </w:p>
        </w:tc>
        <w:tc>
          <w:tcPr>
            <w:tcW w:w="5580" w:type="dxa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обеспечено оказание универсальных услуг подвижной радиотелефонной связи в населенных пунктах, </w:t>
            </w:r>
          </w:p>
        </w:tc>
        <w:tc>
          <w:tcPr>
            <w:tcW w:w="4170" w:type="dxa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доля домохозяйств, которым обеспечена возможность широкополосного доступа к информационно-телекоммуникационной сети «Интернет»</w:t>
            </w:r>
          </w:p>
        </w:tc>
      </w:tr>
      <w:tr w:rsidR="009C2504" w:rsidRPr="0003500D" w:rsidTr="002C7737">
        <w:trPr>
          <w:trHeight w:val="753"/>
        </w:trPr>
        <w:tc>
          <w:tcPr>
            <w:tcW w:w="768" w:type="dxa"/>
            <w:vAlign w:val="center"/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3830" w:type="dxa"/>
            <w:gridSpan w:val="4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</w:t>
            </w:r>
            <w:r w:rsidRPr="0003500D">
              <w:rPr>
                <w:rFonts w:ascii="Times New Roman" w:hAnsi="Times New Roman"/>
                <w:sz w:val="24"/>
                <w:szCs w:val="24"/>
              </w:rPr>
              <w:t xml:space="preserve"> «Информационная безопасность  в Поливянском сельском  поселении»</w:t>
            </w:r>
          </w:p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Куратор – Балык  Артем  Владимирович   глава Администрации Поливянского сельского поселения</w:t>
            </w:r>
          </w:p>
        </w:tc>
      </w:tr>
      <w:tr w:rsidR="009C2504" w:rsidRPr="0003500D" w:rsidTr="00F97627">
        <w:trPr>
          <w:trHeight w:val="753"/>
        </w:trPr>
        <w:tc>
          <w:tcPr>
            <w:tcW w:w="768" w:type="dxa"/>
            <w:vAlign w:val="center"/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3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Ответственный за реализацию: Администрация  Поливянского сельского поселения</w:t>
            </w:r>
          </w:p>
        </w:tc>
        <w:tc>
          <w:tcPr>
            <w:tcW w:w="4170" w:type="dxa"/>
          </w:tcPr>
          <w:p w:rsidR="009C2504" w:rsidRPr="0003500D" w:rsidRDefault="009C2504" w:rsidP="00B5153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Срок реализации: 2025-2030 годы.</w:t>
            </w:r>
          </w:p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04" w:rsidRPr="0003500D" w:rsidTr="0003500D">
        <w:trPr>
          <w:trHeight w:val="753"/>
        </w:trPr>
        <w:tc>
          <w:tcPr>
            <w:tcW w:w="768" w:type="dxa"/>
            <w:vAlign w:val="center"/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018" w:type="dxa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Содействие использованию преимущественно отечественного программного обеспечения  органами местного самоуправления и организациями, находящимися в муниципальной собственности</w:t>
            </w:r>
          </w:p>
        </w:tc>
        <w:tc>
          <w:tcPr>
            <w:tcW w:w="5642" w:type="dxa"/>
            <w:gridSpan w:val="2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органами местного самоуправления и организациями, находящимися в муниципальной собственности, используется преимущественно отечественное программное обеспечение</w:t>
            </w:r>
          </w:p>
        </w:tc>
        <w:tc>
          <w:tcPr>
            <w:tcW w:w="4170" w:type="dxa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«Цифровая зрелость» органов местного самоуправления и организаций в различных  сферах, подразумевающая использование ими отечественных информационно-технологических решений</w:t>
            </w:r>
          </w:p>
        </w:tc>
      </w:tr>
      <w:tr w:rsidR="009C2504" w:rsidRPr="0003500D" w:rsidTr="0003500D">
        <w:trPr>
          <w:trHeight w:val="753"/>
        </w:trPr>
        <w:tc>
          <w:tcPr>
            <w:tcW w:w="768" w:type="dxa"/>
            <w:vAlign w:val="center"/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018" w:type="dxa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Обеспечен безвозмездный доступ гражданам Российской Федерации к использованию российских средств шифрования для электронного взаимодействия с органами местного самоуправления</w:t>
            </w:r>
          </w:p>
        </w:tc>
        <w:tc>
          <w:tcPr>
            <w:tcW w:w="5642" w:type="dxa"/>
            <w:gridSpan w:val="2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организована работа сайтов исполнительных органов и органов местного самоуправления с использованием сертификатов безопасности Национального удостоверяющего центра для граждан</w:t>
            </w:r>
          </w:p>
        </w:tc>
        <w:tc>
          <w:tcPr>
            <w:tcW w:w="4170" w:type="dxa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«Цифровая зрелость» органов государственной власти субъектов Российской Федерации,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подразумевающая </w:t>
            </w:r>
            <w:r w:rsidRPr="0003500D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ими отечественных информационно-технологических решений</w:t>
            </w:r>
          </w:p>
        </w:tc>
      </w:tr>
      <w:tr w:rsidR="009C2504" w:rsidRPr="0003500D" w:rsidTr="004D42C7">
        <w:trPr>
          <w:trHeight w:val="753"/>
        </w:trPr>
        <w:tc>
          <w:tcPr>
            <w:tcW w:w="768" w:type="dxa"/>
            <w:vAlign w:val="center"/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3830" w:type="dxa"/>
            <w:gridSpan w:val="4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</w:t>
            </w:r>
            <w:r w:rsidRPr="0003500D">
              <w:rPr>
                <w:rFonts w:ascii="Times New Roman" w:hAnsi="Times New Roman"/>
                <w:sz w:val="24"/>
                <w:szCs w:val="24"/>
              </w:rPr>
              <w:t xml:space="preserve"> «Цифровое муниципальное  управление»</w:t>
            </w:r>
          </w:p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Куратор – Балык  Артем  Владимирович   глава Администрации Поливянского сельского поселения</w:t>
            </w:r>
          </w:p>
        </w:tc>
      </w:tr>
      <w:tr w:rsidR="009C2504" w:rsidRPr="0003500D" w:rsidTr="00BC1B8C">
        <w:trPr>
          <w:trHeight w:val="753"/>
        </w:trPr>
        <w:tc>
          <w:tcPr>
            <w:tcW w:w="768" w:type="dxa"/>
            <w:vAlign w:val="center"/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3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Ответственный за реализацию: Администрация Поливянского сельского поселения</w:t>
            </w:r>
          </w:p>
        </w:tc>
        <w:tc>
          <w:tcPr>
            <w:tcW w:w="4170" w:type="dxa"/>
          </w:tcPr>
          <w:p w:rsidR="009C2504" w:rsidRPr="0003500D" w:rsidRDefault="009C2504" w:rsidP="0029597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Срок реализации: 2025-2030 годы.</w:t>
            </w:r>
          </w:p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04" w:rsidRPr="0003500D" w:rsidTr="007E7104">
        <w:trPr>
          <w:trHeight w:val="753"/>
        </w:trPr>
        <w:tc>
          <w:tcPr>
            <w:tcW w:w="768" w:type="dxa"/>
            <w:vAlign w:val="center"/>
          </w:tcPr>
          <w:p w:rsidR="009C2504" w:rsidRPr="0003500D" w:rsidRDefault="009C2504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1.3.</w:t>
            </w:r>
            <w:r w:rsidR="002253D5" w:rsidRPr="000350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9C2504" w:rsidRPr="0003500D" w:rsidRDefault="009C2504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Повышение уровня открытости деятельности органов местного самоуправления  путем перехода на цифровой формат взаимодействия руководителя с гражданами, в том числе в рамках оказания государственных и муниципальных услуг</w:t>
            </w:r>
          </w:p>
        </w:tc>
        <w:tc>
          <w:tcPr>
            <w:tcW w:w="5580" w:type="dxa"/>
          </w:tcPr>
          <w:p w:rsidR="009C2504" w:rsidRPr="0003500D" w:rsidRDefault="009C2504" w:rsidP="002253D5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обеспечение деятельности главы администрации в целях реализации его полномочий по защите прав и свобод человека, укрепления связей с населением, своевременного реагирования на возникающие проблемы социально-экономического положения муниципального образования, учета общественного мнения при разработке и реализации общественно значимых проектов; обеспечение внедрения Единого окна цифровой обратной связи (далее – ЕОЦОС)</w:t>
            </w:r>
          </w:p>
        </w:tc>
        <w:tc>
          <w:tcPr>
            <w:tcW w:w="4170" w:type="dxa"/>
          </w:tcPr>
          <w:p w:rsidR="009C2504" w:rsidRPr="0003500D" w:rsidRDefault="009C2504" w:rsidP="000C422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«Цифровая зрелость» органов местного самоуправления и организаций в различных сферах, подразумевающая использование ими отечественных информационно-технологических решений</w:t>
            </w:r>
          </w:p>
        </w:tc>
      </w:tr>
    </w:tbl>
    <w:p w:rsidR="009C2504" w:rsidRPr="0003500D" w:rsidRDefault="009C2504">
      <w:pPr>
        <w:rPr>
          <w:rFonts w:ascii="Times New Roman" w:hAnsi="Times New Roman"/>
          <w:sz w:val="24"/>
          <w:szCs w:val="24"/>
        </w:rPr>
        <w:sectPr w:rsidR="009C2504" w:rsidRPr="0003500D" w:rsidSect="002253D5">
          <w:pgSz w:w="16848" w:h="11908" w:orient="landscape"/>
          <w:pgMar w:top="851" w:right="737" w:bottom="397" w:left="1134" w:header="720" w:footer="720" w:gutter="0"/>
          <w:cols w:space="720"/>
        </w:sect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  <w:r w:rsidRPr="0003500D">
        <w:rPr>
          <w:rFonts w:ascii="Times New Roman" w:hAnsi="Times New Roman"/>
          <w:sz w:val="24"/>
          <w:szCs w:val="24"/>
        </w:rPr>
        <w:lastRenderedPageBreak/>
        <w:t>4. Финансовое обеспечение муниципальной (комплексной) программы Поливянского сельского поселения</w:t>
      </w:r>
    </w:p>
    <w:p w:rsidR="009C2504" w:rsidRPr="0003500D" w:rsidRDefault="009C250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3"/>
        <w:gridCol w:w="7698"/>
        <w:gridCol w:w="1575"/>
        <w:gridCol w:w="1605"/>
        <w:gridCol w:w="1554"/>
        <w:gridCol w:w="1712"/>
      </w:tblGrid>
      <w:tr w:rsidR="009C2504" w:rsidRPr="0003500D">
        <w:trPr>
          <w:trHeight w:val="380"/>
        </w:trPr>
        <w:tc>
          <w:tcPr>
            <w:tcW w:w="663" w:type="dxa"/>
            <w:vMerge w:val="restart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698" w:type="dxa"/>
            <w:vMerge w:val="restart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6446" w:type="dxa"/>
            <w:gridSpan w:val="4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(тыс.рублей)</w:t>
            </w:r>
          </w:p>
        </w:tc>
      </w:tr>
      <w:tr w:rsidR="009C2504" w:rsidRPr="0003500D">
        <w:trPr>
          <w:trHeight w:val="360"/>
        </w:trPr>
        <w:tc>
          <w:tcPr>
            <w:tcW w:w="663" w:type="dxa"/>
            <w:vMerge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vMerge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05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4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712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C2504" w:rsidRPr="0003500D">
        <w:trPr>
          <w:trHeight w:val="335"/>
        </w:trPr>
        <w:tc>
          <w:tcPr>
            <w:tcW w:w="663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8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C2504" w:rsidRPr="0003500D">
        <w:trPr>
          <w:trHeight w:val="360"/>
        </w:trPr>
        <w:tc>
          <w:tcPr>
            <w:tcW w:w="663" w:type="dxa"/>
            <w:shd w:val="clear" w:color="auto" w:fill="EBEBEB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98" w:type="dxa"/>
            <w:shd w:val="clear" w:color="auto" w:fill="EBEBEB"/>
          </w:tcPr>
          <w:p w:rsidR="009C2504" w:rsidRPr="0003500D" w:rsidRDefault="009C2504" w:rsidP="002253D5">
            <w:pPr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Муниципальная программа Поливянского сельского поселения «</w:t>
            </w:r>
            <w:r w:rsidRPr="0003500D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Информационное общество</w:t>
            </w:r>
            <w:r w:rsidRPr="0003500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2504" w:rsidRPr="0003500D" w:rsidRDefault="009C2504" w:rsidP="000C422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9C2504" w:rsidRPr="0003500D">
        <w:trPr>
          <w:trHeight w:val="360"/>
        </w:trPr>
        <w:tc>
          <w:tcPr>
            <w:tcW w:w="663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04" w:rsidRPr="0003500D">
        <w:trPr>
          <w:trHeight w:val="360"/>
        </w:trPr>
        <w:tc>
          <w:tcPr>
            <w:tcW w:w="663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04" w:rsidRPr="0003500D">
        <w:trPr>
          <w:trHeight w:val="360"/>
        </w:trPr>
        <w:tc>
          <w:tcPr>
            <w:tcW w:w="663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04" w:rsidRPr="0003500D">
        <w:trPr>
          <w:trHeight w:val="351"/>
        </w:trPr>
        <w:tc>
          <w:tcPr>
            <w:tcW w:w="663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C2504" w:rsidRPr="0003500D" w:rsidRDefault="002253D5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575" w:type="dxa"/>
            <w:vAlign w:val="center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605" w:type="dxa"/>
            <w:vAlign w:val="center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4" w:type="dxa"/>
            <w:vAlign w:val="center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12" w:type="dxa"/>
            <w:vAlign w:val="center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C2504" w:rsidRPr="0003500D">
        <w:trPr>
          <w:trHeight w:val="360"/>
        </w:trPr>
        <w:tc>
          <w:tcPr>
            <w:tcW w:w="663" w:type="dxa"/>
            <w:shd w:val="clear" w:color="auto" w:fill="EBEBEB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98" w:type="dxa"/>
            <w:shd w:val="clear" w:color="auto" w:fill="EBEBEB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="002253D5" w:rsidRPr="0003500D">
              <w:rPr>
                <w:rFonts w:ascii="Times New Roman" w:hAnsi="Times New Roman"/>
                <w:sz w:val="24"/>
                <w:szCs w:val="24"/>
              </w:rPr>
              <w:t>мероприятий «Развитие цифровых технологий»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C2504" w:rsidRPr="0003500D">
        <w:trPr>
          <w:trHeight w:val="360"/>
        </w:trPr>
        <w:tc>
          <w:tcPr>
            <w:tcW w:w="663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605" w:type="dxa"/>
            <w:vAlign w:val="center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4" w:type="dxa"/>
            <w:vAlign w:val="center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12" w:type="dxa"/>
            <w:vAlign w:val="center"/>
          </w:tcPr>
          <w:p w:rsidR="009C2504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C2504" w:rsidRPr="0003500D">
        <w:trPr>
          <w:trHeight w:val="360"/>
        </w:trPr>
        <w:tc>
          <w:tcPr>
            <w:tcW w:w="663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04" w:rsidRPr="0003500D">
        <w:trPr>
          <w:trHeight w:val="360"/>
        </w:trPr>
        <w:tc>
          <w:tcPr>
            <w:tcW w:w="663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Районного бюджета</w:t>
            </w:r>
          </w:p>
        </w:tc>
        <w:tc>
          <w:tcPr>
            <w:tcW w:w="157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04" w:rsidRPr="0003500D">
        <w:trPr>
          <w:trHeight w:val="360"/>
        </w:trPr>
        <w:tc>
          <w:tcPr>
            <w:tcW w:w="663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53D5" w:rsidRPr="0003500D">
        <w:trPr>
          <w:trHeight w:val="360"/>
        </w:trPr>
        <w:tc>
          <w:tcPr>
            <w:tcW w:w="663" w:type="dxa"/>
          </w:tcPr>
          <w:p w:rsidR="002253D5" w:rsidRPr="0003500D" w:rsidRDefault="002253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2253D5" w:rsidRPr="0003500D" w:rsidRDefault="002253D5" w:rsidP="002253D5">
            <w:pPr>
              <w:tabs>
                <w:tab w:val="left" w:pos="1114"/>
              </w:tabs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575" w:type="dxa"/>
            <w:vAlign w:val="center"/>
          </w:tcPr>
          <w:p w:rsidR="002253D5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605" w:type="dxa"/>
            <w:vAlign w:val="center"/>
          </w:tcPr>
          <w:p w:rsidR="002253D5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4" w:type="dxa"/>
            <w:vAlign w:val="center"/>
          </w:tcPr>
          <w:p w:rsidR="002253D5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12" w:type="dxa"/>
            <w:vAlign w:val="center"/>
          </w:tcPr>
          <w:p w:rsidR="002253D5" w:rsidRPr="0003500D" w:rsidRDefault="0022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C2504" w:rsidRPr="0003500D">
        <w:trPr>
          <w:trHeight w:val="360"/>
        </w:trPr>
        <w:tc>
          <w:tcPr>
            <w:tcW w:w="663" w:type="dxa"/>
            <w:shd w:val="clear" w:color="auto" w:fill="EBEBEB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98" w:type="dxa"/>
            <w:shd w:val="clear" w:color="auto" w:fill="EBEBEB"/>
          </w:tcPr>
          <w:p w:rsidR="009C2504" w:rsidRPr="0003500D" w:rsidRDefault="009C25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Структурный элемент «Информационная безопасность  в Поливянском сельском  поселении»,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C2504" w:rsidRPr="0003500D">
        <w:trPr>
          <w:trHeight w:val="360"/>
        </w:trPr>
        <w:tc>
          <w:tcPr>
            <w:tcW w:w="663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C2504" w:rsidRPr="0003500D">
        <w:trPr>
          <w:trHeight w:val="360"/>
        </w:trPr>
        <w:tc>
          <w:tcPr>
            <w:tcW w:w="663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04" w:rsidRPr="0003500D">
        <w:trPr>
          <w:trHeight w:val="360"/>
        </w:trPr>
        <w:tc>
          <w:tcPr>
            <w:tcW w:w="663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районного бюджета</w:t>
            </w:r>
          </w:p>
        </w:tc>
        <w:tc>
          <w:tcPr>
            <w:tcW w:w="157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04" w:rsidRPr="0003500D">
        <w:trPr>
          <w:trHeight w:val="360"/>
        </w:trPr>
        <w:tc>
          <w:tcPr>
            <w:tcW w:w="663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C2504" w:rsidRPr="0003500D" w:rsidRDefault="002253D5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57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  <w:r w:rsidRPr="0003500D">
        <w:rPr>
          <w:rFonts w:ascii="Times New Roman" w:hAnsi="Times New Roman"/>
          <w:sz w:val="24"/>
          <w:szCs w:val="24"/>
        </w:rPr>
        <w:lastRenderedPageBreak/>
        <w:t>III. ПАСПОРТ</w:t>
      </w:r>
    </w:p>
    <w:p w:rsidR="009C2504" w:rsidRPr="0003500D" w:rsidRDefault="002253D5" w:rsidP="002253D5">
      <w:pPr>
        <w:tabs>
          <w:tab w:val="center" w:pos="7403"/>
          <w:tab w:val="right" w:pos="14807"/>
        </w:tabs>
        <w:jc w:val="left"/>
        <w:rPr>
          <w:rFonts w:ascii="Times New Roman" w:hAnsi="Times New Roman"/>
          <w:sz w:val="24"/>
          <w:szCs w:val="24"/>
        </w:rPr>
      </w:pPr>
      <w:r w:rsidRPr="0003500D">
        <w:rPr>
          <w:rFonts w:ascii="Times New Roman" w:hAnsi="Times New Roman"/>
          <w:sz w:val="24"/>
          <w:szCs w:val="24"/>
        </w:rPr>
        <w:tab/>
      </w:r>
      <w:r w:rsidR="009C2504" w:rsidRPr="0003500D">
        <w:rPr>
          <w:rFonts w:ascii="Times New Roman" w:hAnsi="Times New Roman"/>
          <w:sz w:val="24"/>
          <w:szCs w:val="24"/>
        </w:rPr>
        <w:t xml:space="preserve">комплекса процессных мероприятий </w:t>
      </w:r>
      <w:r w:rsidRPr="0003500D">
        <w:rPr>
          <w:rFonts w:ascii="Times New Roman" w:hAnsi="Times New Roman"/>
          <w:sz w:val="24"/>
          <w:szCs w:val="24"/>
        </w:rPr>
        <w:t>«Развитие цифровых технологий»</w:t>
      </w:r>
      <w:r w:rsidR="009C2504" w:rsidRPr="0003500D">
        <w:rPr>
          <w:rFonts w:ascii="Times New Roman" w:hAnsi="Times New Roman"/>
          <w:sz w:val="24"/>
          <w:szCs w:val="24"/>
        </w:rPr>
        <w:t xml:space="preserve"> </w:t>
      </w: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  <w:r w:rsidRPr="0003500D">
        <w:rPr>
          <w:rFonts w:ascii="Times New Roman" w:hAnsi="Times New Roman"/>
          <w:sz w:val="24"/>
          <w:szCs w:val="24"/>
        </w:rPr>
        <w:t>1. Основные положения</w:t>
      </w: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23"/>
        <w:gridCol w:w="414"/>
        <w:gridCol w:w="9170"/>
      </w:tblGrid>
      <w:tr w:rsidR="009C2504" w:rsidRPr="0003500D" w:rsidTr="0044221B">
        <w:trPr>
          <w:trHeight w:val="36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1.1. Ответственный за разработку и реализацию комплекса процессных мероприятий «Пожарная безопасность»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0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Коротя Николай Николаевич главный специалист   по вопросам муниципального хозяйства, ЧС и ПБ  Администрации Поливянского сельского поселения</w:t>
            </w:r>
          </w:p>
        </w:tc>
      </w:tr>
      <w:tr w:rsidR="009C2504" w:rsidRPr="0003500D" w:rsidTr="0044221B">
        <w:trPr>
          <w:trHeight w:val="36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1.2. Связь с муниципальной программой Поливянского сельского поселения 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0" w:type="dxa"/>
            <w:tcBorders>
              <w:top w:val="nil"/>
              <w:left w:val="nil"/>
              <w:bottom w:val="nil"/>
              <w:right w:val="nil"/>
            </w:tcBorders>
          </w:tcPr>
          <w:p w:rsidR="009C2504" w:rsidRPr="0003500D" w:rsidRDefault="009C2504" w:rsidP="0044221B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Поливянского сельского поселения  </w:t>
            </w:r>
            <w:r w:rsidRPr="0003500D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="0044221B" w:rsidRPr="0003500D">
              <w:rPr>
                <w:rFonts w:ascii="Times New Roman" w:hAnsi="Times New Roman"/>
                <w:sz w:val="24"/>
                <w:szCs w:val="24"/>
              </w:rPr>
              <w:t>Информационное общество»</w:t>
            </w:r>
          </w:p>
          <w:p w:rsidR="0044221B" w:rsidRPr="0003500D" w:rsidRDefault="0044221B" w:rsidP="0044221B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4221B" w:rsidRPr="0003500D" w:rsidRDefault="0044221B" w:rsidP="0044221B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4221B" w:rsidRPr="0003500D" w:rsidRDefault="0044221B" w:rsidP="0044221B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9C2504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03500D" w:rsidRDefault="0003500D">
      <w:pPr>
        <w:jc w:val="center"/>
        <w:rPr>
          <w:rFonts w:ascii="Times New Roman" w:hAnsi="Times New Roman"/>
          <w:sz w:val="24"/>
          <w:szCs w:val="24"/>
        </w:rPr>
      </w:pPr>
    </w:p>
    <w:p w:rsidR="0003500D" w:rsidRDefault="0003500D">
      <w:pPr>
        <w:jc w:val="center"/>
        <w:rPr>
          <w:rFonts w:ascii="Times New Roman" w:hAnsi="Times New Roman"/>
          <w:sz w:val="24"/>
          <w:szCs w:val="24"/>
        </w:rPr>
      </w:pPr>
    </w:p>
    <w:p w:rsidR="0003500D" w:rsidRDefault="0003500D">
      <w:pPr>
        <w:jc w:val="center"/>
        <w:rPr>
          <w:rFonts w:ascii="Times New Roman" w:hAnsi="Times New Roman"/>
          <w:sz w:val="24"/>
          <w:szCs w:val="24"/>
        </w:rPr>
      </w:pPr>
    </w:p>
    <w:p w:rsidR="0003500D" w:rsidRPr="0003500D" w:rsidRDefault="0003500D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2253D5" w:rsidRPr="0003500D" w:rsidRDefault="002253D5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  <w:r w:rsidRPr="0003500D">
        <w:rPr>
          <w:rFonts w:ascii="Times New Roman" w:hAnsi="Times New Roman"/>
          <w:sz w:val="24"/>
          <w:szCs w:val="24"/>
        </w:rPr>
        <w:lastRenderedPageBreak/>
        <w:t>2. Показатели комплекса процессных мероприятий</w:t>
      </w:r>
    </w:p>
    <w:p w:rsidR="009C2504" w:rsidRPr="0003500D" w:rsidRDefault="009C250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3330"/>
        <w:gridCol w:w="1185"/>
        <w:gridCol w:w="1080"/>
        <w:gridCol w:w="1200"/>
        <w:gridCol w:w="960"/>
        <w:gridCol w:w="961"/>
        <w:gridCol w:w="749"/>
        <w:gridCol w:w="795"/>
        <w:gridCol w:w="735"/>
        <w:gridCol w:w="915"/>
        <w:gridCol w:w="1333"/>
        <w:gridCol w:w="1171"/>
      </w:tblGrid>
      <w:tr w:rsidR="009C2504" w:rsidRPr="0003500D" w:rsidTr="0003500D">
        <w:trPr>
          <w:trHeight w:val="360"/>
        </w:trPr>
        <w:tc>
          <w:tcPr>
            <w:tcW w:w="710" w:type="dxa"/>
            <w:vMerge w:val="restart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330" w:type="dxa"/>
            <w:vMerge w:val="restart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85" w:type="dxa"/>
            <w:vMerge w:val="restart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Признак возраста-ния/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убыва-ния</w:t>
            </w:r>
          </w:p>
        </w:tc>
        <w:tc>
          <w:tcPr>
            <w:tcW w:w="1080" w:type="dxa"/>
            <w:vMerge w:val="restart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Уро-вень показа-теля</w:t>
            </w:r>
          </w:p>
        </w:tc>
        <w:tc>
          <w:tcPr>
            <w:tcW w:w="1200" w:type="dxa"/>
            <w:vMerge w:val="restart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Единица измере-ния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по (ОКЕИ)</w:t>
            </w:r>
          </w:p>
        </w:tc>
        <w:tc>
          <w:tcPr>
            <w:tcW w:w="1921" w:type="dxa"/>
            <w:gridSpan w:val="2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194" w:type="dxa"/>
            <w:gridSpan w:val="4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1333" w:type="dxa"/>
            <w:vMerge w:val="restart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Ответ-ственный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за достиже-ние показа-теля</w:t>
            </w:r>
          </w:p>
        </w:tc>
        <w:tc>
          <w:tcPr>
            <w:tcW w:w="1171" w:type="dxa"/>
            <w:vMerge w:val="restart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Инфор-мацион-ная система</w:t>
            </w:r>
          </w:p>
        </w:tc>
      </w:tr>
      <w:tr w:rsidR="009C2504" w:rsidRPr="0003500D" w:rsidTr="0003500D">
        <w:trPr>
          <w:trHeight w:val="360"/>
        </w:trPr>
        <w:tc>
          <w:tcPr>
            <w:tcW w:w="710" w:type="dxa"/>
            <w:vMerge/>
            <w:vAlign w:val="center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vAlign w:val="center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значе-ние</w:t>
            </w:r>
          </w:p>
        </w:tc>
        <w:tc>
          <w:tcPr>
            <w:tcW w:w="961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49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9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3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91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2030 год (спра-вочно)</w:t>
            </w:r>
          </w:p>
        </w:tc>
        <w:tc>
          <w:tcPr>
            <w:tcW w:w="1333" w:type="dxa"/>
            <w:vMerge/>
            <w:vAlign w:val="center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04" w:rsidRPr="0003500D" w:rsidTr="0003500D">
        <w:trPr>
          <w:trHeight w:val="360"/>
        </w:trPr>
        <w:tc>
          <w:tcPr>
            <w:tcW w:w="710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9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5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33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1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C2504" w:rsidRPr="0003500D" w:rsidTr="0003500D">
        <w:trPr>
          <w:trHeight w:val="233"/>
        </w:trPr>
        <w:tc>
          <w:tcPr>
            <w:tcW w:w="15124" w:type="dxa"/>
            <w:gridSpan w:val="13"/>
            <w:vAlign w:val="center"/>
          </w:tcPr>
          <w:p w:rsidR="009C2504" w:rsidRPr="0003500D" w:rsidRDefault="009C2504" w:rsidP="0003500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00D" w:rsidRPr="0003500D" w:rsidTr="0003500D">
        <w:trPr>
          <w:trHeight w:val="477"/>
        </w:trPr>
        <w:tc>
          <w:tcPr>
            <w:tcW w:w="710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30" w:type="dxa"/>
            <w:vAlign w:val="center"/>
          </w:tcPr>
          <w:p w:rsidR="0003500D" w:rsidRPr="0003500D" w:rsidRDefault="0003500D" w:rsidP="0003500D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50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рабочих мест в аппарате, отраслевых отделах (функциональных органах) Администрации Поливянского сельского поселения, Собрании депутатов Поливянского сельского поселения, включенных в межведомственную систему электронного документооборота и делопроизводства «Дело», в общем количестве рабочих мест в аппарате, Поливянского сельского поселения</w:t>
            </w:r>
          </w:p>
        </w:tc>
        <w:tc>
          <w:tcPr>
            <w:tcW w:w="1185" w:type="dxa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возрастающий</w:t>
            </w:r>
          </w:p>
        </w:tc>
        <w:tc>
          <w:tcPr>
            <w:tcW w:w="1080" w:type="dxa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00" w:type="dxa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60" w:type="dxa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vAlign w:val="center"/>
          </w:tcPr>
          <w:p w:rsidR="0003500D" w:rsidRPr="0003500D" w:rsidRDefault="0003500D" w:rsidP="0003500D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49" w:type="dxa"/>
            <w:vAlign w:val="center"/>
          </w:tcPr>
          <w:p w:rsidR="0003500D" w:rsidRPr="0003500D" w:rsidRDefault="0003500D" w:rsidP="0003500D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795" w:type="dxa"/>
            <w:vAlign w:val="center"/>
          </w:tcPr>
          <w:p w:rsidR="0003500D" w:rsidRPr="0003500D" w:rsidRDefault="0003500D" w:rsidP="0003500D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735" w:type="dxa"/>
            <w:vAlign w:val="center"/>
          </w:tcPr>
          <w:p w:rsidR="0003500D" w:rsidRPr="0003500D" w:rsidRDefault="0003500D" w:rsidP="0003500D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915" w:type="dxa"/>
            <w:vAlign w:val="center"/>
          </w:tcPr>
          <w:p w:rsidR="0003500D" w:rsidRPr="0003500D" w:rsidRDefault="0003500D" w:rsidP="0003500D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33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Админис-трация Поливянского поселения</w:t>
            </w:r>
          </w:p>
        </w:tc>
        <w:tc>
          <w:tcPr>
            <w:tcW w:w="1171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3500D" w:rsidRPr="0003500D" w:rsidTr="0003500D">
        <w:trPr>
          <w:trHeight w:val="64"/>
        </w:trPr>
        <w:tc>
          <w:tcPr>
            <w:tcW w:w="710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330" w:type="dxa"/>
          </w:tcPr>
          <w:p w:rsidR="0003500D" w:rsidRPr="0003500D" w:rsidRDefault="0003500D" w:rsidP="0003500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Доля автоматизированных рабочих мест </w:t>
            </w:r>
            <w:r w:rsidRPr="000350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аппарате, отраслевых отделах </w:t>
            </w:r>
            <w:r w:rsidRPr="000350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(функциональных органах) Администрации Поливянского сельского поселения, Собрании депутатов Поливянского сельского поселения</w:t>
            </w:r>
          </w:p>
        </w:tc>
        <w:tc>
          <w:tcPr>
            <w:tcW w:w="1185" w:type="dxa"/>
          </w:tcPr>
          <w:p w:rsidR="0003500D" w:rsidRPr="0003500D" w:rsidRDefault="0003500D" w:rsidP="008915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1080" w:type="dxa"/>
          </w:tcPr>
          <w:p w:rsidR="0003500D" w:rsidRPr="0003500D" w:rsidRDefault="0003500D" w:rsidP="008915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00" w:type="dxa"/>
          </w:tcPr>
          <w:p w:rsidR="0003500D" w:rsidRPr="0003500D" w:rsidRDefault="0003500D" w:rsidP="008915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60" w:type="dxa"/>
          </w:tcPr>
          <w:p w:rsidR="0003500D" w:rsidRPr="0003500D" w:rsidRDefault="0003500D" w:rsidP="008915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61" w:type="dxa"/>
          </w:tcPr>
          <w:p w:rsidR="0003500D" w:rsidRPr="0003500D" w:rsidRDefault="0003500D" w:rsidP="008915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49" w:type="dxa"/>
          </w:tcPr>
          <w:p w:rsidR="0003500D" w:rsidRPr="0003500D" w:rsidRDefault="0003500D" w:rsidP="008915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795" w:type="dxa"/>
          </w:tcPr>
          <w:p w:rsidR="0003500D" w:rsidRPr="0003500D" w:rsidRDefault="0003500D" w:rsidP="008915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735" w:type="dxa"/>
          </w:tcPr>
          <w:p w:rsidR="0003500D" w:rsidRPr="0003500D" w:rsidRDefault="0003500D" w:rsidP="008915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915" w:type="dxa"/>
            <w:vAlign w:val="center"/>
          </w:tcPr>
          <w:p w:rsidR="0003500D" w:rsidRPr="0003500D" w:rsidRDefault="0003500D" w:rsidP="0003500D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33" w:type="dxa"/>
            <w:vAlign w:val="center"/>
          </w:tcPr>
          <w:p w:rsidR="0003500D" w:rsidRPr="0003500D" w:rsidRDefault="0003500D" w:rsidP="00891510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Админис-трация Поливянск</w:t>
            </w:r>
            <w:r w:rsidRPr="0003500D">
              <w:rPr>
                <w:rFonts w:ascii="Times New Roman" w:hAnsi="Times New Roman"/>
                <w:sz w:val="24"/>
                <w:szCs w:val="24"/>
              </w:rPr>
              <w:lastRenderedPageBreak/>
              <w:t>ого поселения</w:t>
            </w:r>
          </w:p>
        </w:tc>
        <w:tc>
          <w:tcPr>
            <w:tcW w:w="1171" w:type="dxa"/>
            <w:vAlign w:val="center"/>
          </w:tcPr>
          <w:p w:rsidR="0003500D" w:rsidRPr="0003500D" w:rsidRDefault="0003500D" w:rsidP="00891510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информационная система </w:t>
            </w:r>
            <w:r w:rsidRPr="0003500D">
              <w:rPr>
                <w:rFonts w:ascii="Times New Roman" w:hAnsi="Times New Roman"/>
                <w:sz w:val="24"/>
                <w:szCs w:val="24"/>
              </w:rPr>
              <w:lastRenderedPageBreak/>
              <w:t>отсутствует</w:t>
            </w:r>
          </w:p>
        </w:tc>
      </w:tr>
    </w:tbl>
    <w:p w:rsidR="0003500D" w:rsidRPr="0003500D" w:rsidRDefault="0003500D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  <w:r w:rsidRPr="0003500D">
        <w:rPr>
          <w:rFonts w:ascii="Times New Roman" w:hAnsi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9C2504" w:rsidRPr="0003500D" w:rsidRDefault="009C250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"/>
        <w:gridCol w:w="3540"/>
        <w:gridCol w:w="1650"/>
        <w:gridCol w:w="3390"/>
        <w:gridCol w:w="1335"/>
        <w:gridCol w:w="960"/>
        <w:gridCol w:w="810"/>
        <w:gridCol w:w="849"/>
        <w:gridCol w:w="780"/>
        <w:gridCol w:w="780"/>
      </w:tblGrid>
      <w:tr w:rsidR="009C2504" w:rsidRPr="0003500D">
        <w:trPr>
          <w:trHeight w:val="594"/>
        </w:trPr>
        <w:tc>
          <w:tcPr>
            <w:tcW w:w="662" w:type="dxa"/>
            <w:vMerge w:val="restart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0" w:type="dxa"/>
            <w:vMerge w:val="restart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650" w:type="dxa"/>
            <w:vMerge w:val="restart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390" w:type="dxa"/>
            <w:vMerge w:val="restart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35" w:type="dxa"/>
            <w:vMerge w:val="restart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Единица измерения по</w:t>
            </w:r>
          </w:p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(ОКЕИ)</w:t>
            </w:r>
          </w:p>
        </w:tc>
        <w:tc>
          <w:tcPr>
            <w:tcW w:w="1770" w:type="dxa"/>
            <w:gridSpan w:val="2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409" w:type="dxa"/>
            <w:gridSpan w:val="3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9C2504" w:rsidRPr="0003500D">
        <w:trPr>
          <w:trHeight w:val="360"/>
        </w:trPr>
        <w:tc>
          <w:tcPr>
            <w:tcW w:w="662" w:type="dxa"/>
            <w:vMerge/>
            <w:vAlign w:val="center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  <w:vAlign w:val="center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vAlign w:val="center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vAlign w:val="center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vAlign w:val="center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значе-ние</w:t>
            </w:r>
          </w:p>
        </w:tc>
        <w:tc>
          <w:tcPr>
            <w:tcW w:w="810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9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80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80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9C2504" w:rsidRPr="0003500D">
        <w:trPr>
          <w:trHeight w:val="360"/>
        </w:trPr>
        <w:tc>
          <w:tcPr>
            <w:tcW w:w="662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2504" w:rsidRPr="0003500D">
        <w:trPr>
          <w:trHeight w:val="360"/>
        </w:trPr>
        <w:tc>
          <w:tcPr>
            <w:tcW w:w="14756" w:type="dxa"/>
            <w:gridSpan w:val="10"/>
            <w:vAlign w:val="center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Задача 1</w:t>
            </w:r>
            <w:r w:rsidR="0003500D" w:rsidRPr="0003500D">
              <w:rPr>
                <w:rFonts w:ascii="Times New Roman" w:hAnsi="Times New Roman"/>
                <w:sz w:val="24"/>
                <w:szCs w:val="24"/>
              </w:rPr>
              <w:t xml:space="preserve"> Задача комплекса процессных мероприятий «Обеспечено развитие и сопровождение цифровой инфраструктуры»</w:t>
            </w:r>
          </w:p>
        </w:tc>
      </w:tr>
      <w:tr w:rsidR="0003500D" w:rsidRPr="0003500D" w:rsidTr="0003500D">
        <w:trPr>
          <w:trHeight w:val="360"/>
        </w:trPr>
        <w:tc>
          <w:tcPr>
            <w:tcW w:w="662" w:type="dxa"/>
            <w:vAlign w:val="center"/>
          </w:tcPr>
          <w:p w:rsidR="0003500D" w:rsidRPr="0003500D" w:rsidRDefault="0003500D" w:rsidP="0003500D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40" w:type="dxa"/>
            <w:vAlign w:val="center"/>
          </w:tcPr>
          <w:p w:rsidR="0003500D" w:rsidRPr="0003500D" w:rsidRDefault="0003500D" w:rsidP="0003500D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«Обеспечено обновление информационной и телекоммуникационной инфраструктуры в </w:t>
            </w:r>
            <w:r w:rsidRPr="000350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аппарате, отраслевых отделах (функциональных органах) Администрации Песчанокопского района, Собрании депутатов Песчанокопского района</w:t>
            </w:r>
            <w:r w:rsidRPr="000350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0" w:type="dxa"/>
            <w:vAlign w:val="center"/>
          </w:tcPr>
          <w:p w:rsidR="0003500D" w:rsidRPr="0003500D" w:rsidRDefault="0003500D" w:rsidP="0003500D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приобретение товаров, работ и услуг</w:t>
            </w:r>
          </w:p>
        </w:tc>
        <w:tc>
          <w:tcPr>
            <w:tcW w:w="3390" w:type="dxa"/>
            <w:vAlign w:val="center"/>
          </w:tcPr>
          <w:p w:rsidR="0003500D" w:rsidRPr="0003500D" w:rsidRDefault="0003500D" w:rsidP="0003500D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приобретены товары и услуги для обеспечения функционирования телекоммуникационной инфраструктуры в </w:t>
            </w:r>
            <w:r w:rsidRPr="000350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аппарате, отраслевых отделах (функциональных органах) Администрации Песчанокопского района, Собрании депутатов Песчанокопского района</w:t>
            </w:r>
            <w:r w:rsidRPr="000350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35" w:type="dxa"/>
            <w:vAlign w:val="center"/>
          </w:tcPr>
          <w:p w:rsidR="0003500D" w:rsidRPr="0003500D" w:rsidRDefault="0003500D" w:rsidP="0003500D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60" w:type="dxa"/>
            <w:vAlign w:val="center"/>
          </w:tcPr>
          <w:p w:rsidR="0003500D" w:rsidRPr="0003500D" w:rsidRDefault="0003500D" w:rsidP="0003500D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center"/>
          </w:tcPr>
          <w:p w:rsidR="0003500D" w:rsidRPr="0003500D" w:rsidRDefault="0003500D" w:rsidP="0003500D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49" w:type="dxa"/>
            <w:vAlign w:val="center"/>
          </w:tcPr>
          <w:p w:rsidR="0003500D" w:rsidRPr="0003500D" w:rsidRDefault="0003500D" w:rsidP="000350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780" w:type="dxa"/>
            <w:vAlign w:val="center"/>
          </w:tcPr>
          <w:p w:rsidR="0003500D" w:rsidRPr="0003500D" w:rsidRDefault="0003500D" w:rsidP="000350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780" w:type="dxa"/>
            <w:vAlign w:val="center"/>
          </w:tcPr>
          <w:p w:rsidR="0003500D" w:rsidRPr="0003500D" w:rsidRDefault="0003500D" w:rsidP="000350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  <w:tr w:rsidR="009C2504" w:rsidRPr="0003500D" w:rsidTr="00350913">
        <w:trPr>
          <w:trHeight w:val="360"/>
        </w:trPr>
        <w:tc>
          <w:tcPr>
            <w:tcW w:w="662" w:type="dxa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4" w:type="dxa"/>
            <w:gridSpan w:val="9"/>
          </w:tcPr>
          <w:p w:rsidR="009C2504" w:rsidRPr="0003500D" w:rsidRDefault="009C2504" w:rsidP="000350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Задача 2. </w:t>
            </w:r>
            <w:r w:rsidR="0003500D" w:rsidRPr="0003500D">
              <w:rPr>
                <w:rFonts w:ascii="Times New Roman" w:hAnsi="Times New Roman"/>
                <w:sz w:val="24"/>
                <w:szCs w:val="24"/>
              </w:rPr>
              <w:t xml:space="preserve"> Задача комплекса процессных мероприятий «Обеспечена защита информации»</w:t>
            </w:r>
          </w:p>
        </w:tc>
      </w:tr>
      <w:tr w:rsidR="0003500D" w:rsidRPr="0003500D" w:rsidTr="00904A74">
        <w:trPr>
          <w:trHeight w:val="360"/>
        </w:trPr>
        <w:tc>
          <w:tcPr>
            <w:tcW w:w="662" w:type="dxa"/>
          </w:tcPr>
          <w:p w:rsidR="0003500D" w:rsidRPr="0003500D" w:rsidRDefault="0003500D" w:rsidP="00891510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540" w:type="dxa"/>
          </w:tcPr>
          <w:p w:rsidR="0003500D" w:rsidRPr="0003500D" w:rsidRDefault="0003500D" w:rsidP="00891510">
            <w:pPr>
              <w:widowControl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Мероприятие (результат) «Обеспечена реализация мероприятий по защите информации»</w:t>
            </w:r>
          </w:p>
        </w:tc>
        <w:tc>
          <w:tcPr>
            <w:tcW w:w="1650" w:type="dxa"/>
          </w:tcPr>
          <w:p w:rsidR="0003500D" w:rsidRPr="0003500D" w:rsidRDefault="0003500D" w:rsidP="00891510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приобретение товаров, работ и услуг</w:t>
            </w:r>
          </w:p>
        </w:tc>
        <w:tc>
          <w:tcPr>
            <w:tcW w:w="3390" w:type="dxa"/>
          </w:tcPr>
          <w:p w:rsidR="0003500D" w:rsidRPr="0003500D" w:rsidRDefault="0003500D" w:rsidP="00891510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приобретены программные средства защиты информации</w:t>
            </w:r>
          </w:p>
        </w:tc>
        <w:tc>
          <w:tcPr>
            <w:tcW w:w="1335" w:type="dxa"/>
          </w:tcPr>
          <w:p w:rsidR="0003500D" w:rsidRPr="0003500D" w:rsidRDefault="0003500D" w:rsidP="00891510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60" w:type="dxa"/>
          </w:tcPr>
          <w:p w:rsidR="0003500D" w:rsidRPr="0003500D" w:rsidRDefault="0003500D" w:rsidP="00891510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03500D" w:rsidRPr="0003500D" w:rsidRDefault="0003500D" w:rsidP="00891510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49" w:type="dxa"/>
          </w:tcPr>
          <w:p w:rsidR="0003500D" w:rsidRPr="0003500D" w:rsidRDefault="0003500D" w:rsidP="008915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780" w:type="dxa"/>
          </w:tcPr>
          <w:p w:rsidR="0003500D" w:rsidRPr="0003500D" w:rsidRDefault="0003500D" w:rsidP="008915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780" w:type="dxa"/>
          </w:tcPr>
          <w:p w:rsidR="0003500D" w:rsidRPr="0003500D" w:rsidRDefault="0003500D" w:rsidP="008915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</w:tbl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  <w:r w:rsidRPr="0003500D">
        <w:rPr>
          <w:rFonts w:ascii="Times New Roman" w:hAnsi="Times New Roman"/>
          <w:i/>
          <w:sz w:val="24"/>
          <w:szCs w:val="24"/>
        </w:rPr>
        <w:lastRenderedPageBreak/>
        <w:t>4.</w:t>
      </w:r>
      <w:r w:rsidRPr="0003500D">
        <w:rPr>
          <w:rFonts w:ascii="Times New Roman" w:hAnsi="Times New Roman"/>
          <w:sz w:val="24"/>
          <w:szCs w:val="24"/>
        </w:rPr>
        <w:t xml:space="preserve"> Параметры финансового обеспечения комплекса процессных мероприятий</w:t>
      </w:r>
    </w:p>
    <w:p w:rsidR="009C2504" w:rsidRPr="0003500D" w:rsidRDefault="009C250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3"/>
        <w:gridCol w:w="5955"/>
        <w:gridCol w:w="1575"/>
        <w:gridCol w:w="1575"/>
        <w:gridCol w:w="1605"/>
        <w:gridCol w:w="1554"/>
        <w:gridCol w:w="1712"/>
      </w:tblGrid>
      <w:tr w:rsidR="009C2504" w:rsidRPr="0003500D">
        <w:trPr>
          <w:trHeight w:val="380"/>
        </w:trPr>
        <w:tc>
          <w:tcPr>
            <w:tcW w:w="663" w:type="dxa"/>
            <w:vMerge w:val="restart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55" w:type="dxa"/>
            <w:vMerge w:val="restart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575" w:type="dxa"/>
            <w:vMerge w:val="restart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Код бюджетнойклассифи-кации расходов</w:t>
            </w:r>
          </w:p>
        </w:tc>
        <w:tc>
          <w:tcPr>
            <w:tcW w:w="6446" w:type="dxa"/>
            <w:gridSpan w:val="4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(тыс.рублей)</w:t>
            </w:r>
          </w:p>
        </w:tc>
      </w:tr>
      <w:tr w:rsidR="009C2504" w:rsidRPr="0003500D">
        <w:trPr>
          <w:trHeight w:val="360"/>
        </w:trPr>
        <w:tc>
          <w:tcPr>
            <w:tcW w:w="663" w:type="dxa"/>
            <w:vMerge/>
            <w:vAlign w:val="center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  <w:vAlign w:val="center"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9C2504" w:rsidRPr="0003500D" w:rsidRDefault="009C2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05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4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712" w:type="dxa"/>
            <w:vAlign w:val="center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C2504" w:rsidRPr="0003500D">
        <w:trPr>
          <w:trHeight w:val="335"/>
        </w:trPr>
        <w:tc>
          <w:tcPr>
            <w:tcW w:w="663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3500D" w:rsidRPr="0003500D">
        <w:trPr>
          <w:trHeight w:val="514"/>
        </w:trPr>
        <w:tc>
          <w:tcPr>
            <w:tcW w:w="663" w:type="dxa"/>
            <w:shd w:val="clear" w:color="auto" w:fill="EBEBEB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55" w:type="dxa"/>
            <w:shd w:val="clear" w:color="auto" w:fill="EBEBEB"/>
          </w:tcPr>
          <w:p w:rsidR="0003500D" w:rsidRPr="0003500D" w:rsidRDefault="0003500D" w:rsidP="00891510">
            <w:pPr>
              <w:widowControl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цифровых технологий» (всего),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EBEBEB"/>
            <w:vAlign w:val="center"/>
          </w:tcPr>
          <w:p w:rsidR="0003500D" w:rsidRPr="0003500D" w:rsidRDefault="0003500D" w:rsidP="00891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03500D" w:rsidRPr="0003500D" w:rsidRDefault="0003500D" w:rsidP="00891510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03500D" w:rsidRPr="0003500D" w:rsidRDefault="0003500D" w:rsidP="00891510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03500D" w:rsidRPr="0003500D" w:rsidRDefault="0003500D" w:rsidP="00891510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03500D" w:rsidRPr="0003500D">
        <w:trPr>
          <w:trHeight w:val="360"/>
        </w:trPr>
        <w:tc>
          <w:tcPr>
            <w:tcW w:w="663" w:type="dxa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03500D" w:rsidRPr="0003500D" w:rsidRDefault="0003500D" w:rsidP="008915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00D" w:rsidRPr="0003500D">
        <w:trPr>
          <w:trHeight w:val="360"/>
        </w:trPr>
        <w:tc>
          <w:tcPr>
            <w:tcW w:w="663" w:type="dxa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03500D" w:rsidRPr="0003500D" w:rsidRDefault="0003500D" w:rsidP="008915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575" w:type="dxa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03500D" w:rsidRPr="0003500D" w:rsidRDefault="0003500D" w:rsidP="00891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605" w:type="dxa"/>
            <w:vAlign w:val="center"/>
          </w:tcPr>
          <w:p w:rsidR="0003500D" w:rsidRPr="0003500D" w:rsidRDefault="0003500D" w:rsidP="00891510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4" w:type="dxa"/>
            <w:vAlign w:val="center"/>
          </w:tcPr>
          <w:p w:rsidR="0003500D" w:rsidRPr="0003500D" w:rsidRDefault="0003500D" w:rsidP="00891510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12" w:type="dxa"/>
            <w:vAlign w:val="center"/>
          </w:tcPr>
          <w:p w:rsidR="0003500D" w:rsidRPr="0003500D" w:rsidRDefault="0003500D" w:rsidP="00891510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03500D" w:rsidRPr="0003500D">
        <w:trPr>
          <w:trHeight w:val="360"/>
        </w:trPr>
        <w:tc>
          <w:tcPr>
            <w:tcW w:w="663" w:type="dxa"/>
            <w:shd w:val="clear" w:color="auto" w:fill="EBEBEB"/>
          </w:tcPr>
          <w:p w:rsidR="0003500D" w:rsidRPr="0003500D" w:rsidRDefault="000350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3500D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5955" w:type="dxa"/>
            <w:shd w:val="clear" w:color="auto" w:fill="EBEBEB"/>
          </w:tcPr>
          <w:p w:rsidR="0003500D" w:rsidRPr="0003500D" w:rsidRDefault="0003500D" w:rsidP="000350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1 «Обеспечено обновление информационной и телекоммуникационной инфраструктуры, в </w:t>
            </w:r>
            <w:r w:rsidRPr="000350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аппарате, отраслевых отделах (функциональных органах) Администрации Поливянского сельского поселения, Собрании депутатов Поливянского сельского поселения</w:t>
            </w:r>
            <w:r w:rsidRPr="0003500D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EBEBEB"/>
            <w:vAlign w:val="center"/>
          </w:tcPr>
          <w:p w:rsidR="0003500D" w:rsidRPr="0003500D" w:rsidRDefault="0003500D" w:rsidP="00891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03500D" w:rsidRPr="0003500D" w:rsidRDefault="0003500D" w:rsidP="00891510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03500D" w:rsidRPr="0003500D" w:rsidRDefault="0003500D" w:rsidP="00891510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03500D" w:rsidRPr="0003500D" w:rsidRDefault="0003500D" w:rsidP="00891510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03500D" w:rsidRPr="0003500D">
        <w:trPr>
          <w:trHeight w:val="360"/>
        </w:trPr>
        <w:tc>
          <w:tcPr>
            <w:tcW w:w="663" w:type="dxa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03500D" w:rsidRPr="0003500D" w:rsidRDefault="0003500D" w:rsidP="008915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00D" w:rsidRPr="0003500D">
        <w:trPr>
          <w:trHeight w:val="360"/>
        </w:trPr>
        <w:tc>
          <w:tcPr>
            <w:tcW w:w="663" w:type="dxa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03500D" w:rsidRPr="0003500D" w:rsidRDefault="0003500D" w:rsidP="008915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575" w:type="dxa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605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4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12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03500D" w:rsidRPr="0003500D">
        <w:trPr>
          <w:trHeight w:val="360"/>
        </w:trPr>
        <w:tc>
          <w:tcPr>
            <w:tcW w:w="663" w:type="dxa"/>
            <w:shd w:val="clear" w:color="auto" w:fill="EBEBEB"/>
          </w:tcPr>
          <w:p w:rsidR="0003500D" w:rsidRPr="0003500D" w:rsidRDefault="000350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3500D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</w:tc>
        <w:tc>
          <w:tcPr>
            <w:tcW w:w="5955" w:type="dxa"/>
            <w:shd w:val="clear" w:color="auto" w:fill="EBEBEB"/>
          </w:tcPr>
          <w:p w:rsidR="0003500D" w:rsidRPr="0003500D" w:rsidRDefault="0003500D" w:rsidP="00891510">
            <w:pPr>
              <w:widowControl w:val="0"/>
              <w:spacing w:line="252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Мероприятие (результат) 2 «Обеспечена реализация мероприятий по защите информации»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EBEBEB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500D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3500D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3500D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3500D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03500D" w:rsidRPr="0003500D">
        <w:trPr>
          <w:trHeight w:val="360"/>
        </w:trPr>
        <w:tc>
          <w:tcPr>
            <w:tcW w:w="663" w:type="dxa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03500D" w:rsidRPr="0003500D" w:rsidRDefault="0003500D" w:rsidP="008915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00D" w:rsidRPr="0003500D">
        <w:trPr>
          <w:trHeight w:val="360"/>
        </w:trPr>
        <w:tc>
          <w:tcPr>
            <w:tcW w:w="663" w:type="dxa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03500D" w:rsidRPr="0003500D" w:rsidRDefault="0003500D" w:rsidP="008915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575" w:type="dxa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03500D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504" w:rsidRPr="0003500D" w:rsidRDefault="009C2504">
      <w:pPr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  <w:r w:rsidRPr="0003500D">
        <w:rPr>
          <w:rFonts w:ascii="Times New Roman" w:hAnsi="Times New Roman"/>
          <w:sz w:val="24"/>
          <w:szCs w:val="24"/>
        </w:rPr>
        <w:lastRenderedPageBreak/>
        <w:t>5. План реализации комплекса процессных мероприятий на 2025 год</w:t>
      </w:r>
    </w:p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3"/>
        <w:gridCol w:w="4890"/>
        <w:gridCol w:w="1590"/>
        <w:gridCol w:w="4161"/>
        <w:gridCol w:w="1506"/>
        <w:gridCol w:w="1912"/>
      </w:tblGrid>
      <w:tr w:rsidR="009C2504" w:rsidRPr="0003500D" w:rsidTr="0003500D">
        <w:trPr>
          <w:trHeight w:val="360"/>
        </w:trPr>
        <w:tc>
          <w:tcPr>
            <w:tcW w:w="933" w:type="dxa"/>
          </w:tcPr>
          <w:p w:rsidR="009C2504" w:rsidRPr="0003500D" w:rsidRDefault="009C2504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C2504" w:rsidRPr="0003500D" w:rsidRDefault="009C2504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90" w:type="dxa"/>
          </w:tcPr>
          <w:p w:rsidR="009C2504" w:rsidRPr="0003500D" w:rsidRDefault="009C2504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Задача, мероприятие (результат)/</w:t>
            </w:r>
          </w:p>
          <w:p w:rsidR="009C2504" w:rsidRPr="0003500D" w:rsidRDefault="009C2504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590" w:type="dxa"/>
          </w:tcPr>
          <w:p w:rsidR="009C2504" w:rsidRPr="0003500D" w:rsidRDefault="009C2504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161" w:type="dxa"/>
          </w:tcPr>
          <w:p w:rsidR="009C2504" w:rsidRPr="0003500D" w:rsidRDefault="009C2504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9C2504" w:rsidRPr="0003500D" w:rsidRDefault="009C2504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(ФИО, должность(</w:t>
            </w:r>
          </w:p>
        </w:tc>
        <w:tc>
          <w:tcPr>
            <w:tcW w:w="1506" w:type="dxa"/>
          </w:tcPr>
          <w:p w:rsidR="009C2504" w:rsidRPr="0003500D" w:rsidRDefault="009C2504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Вид подтвержда-ющего документа</w:t>
            </w:r>
          </w:p>
        </w:tc>
        <w:tc>
          <w:tcPr>
            <w:tcW w:w="1912" w:type="dxa"/>
          </w:tcPr>
          <w:p w:rsidR="009C2504" w:rsidRPr="0003500D" w:rsidRDefault="009C2504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Информаци-онная система (источник данных)</w:t>
            </w:r>
          </w:p>
        </w:tc>
      </w:tr>
      <w:tr w:rsidR="009C2504" w:rsidRPr="0003500D" w:rsidTr="0003500D">
        <w:trPr>
          <w:trHeight w:val="360"/>
        </w:trPr>
        <w:tc>
          <w:tcPr>
            <w:tcW w:w="933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1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2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C2504" w:rsidRPr="0003500D" w:rsidTr="0003500D">
        <w:trPr>
          <w:trHeight w:val="584"/>
        </w:trPr>
        <w:tc>
          <w:tcPr>
            <w:tcW w:w="14992" w:type="dxa"/>
            <w:gridSpan w:val="6"/>
            <w:vAlign w:val="center"/>
          </w:tcPr>
          <w:p w:rsidR="009C2504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Задача 1 Задача комплекса процессных мероприятий «Обеспечено развитие и сопровождение цифровой инфраструктуры»</w:t>
            </w:r>
          </w:p>
        </w:tc>
      </w:tr>
      <w:tr w:rsidR="0003500D" w:rsidRPr="0003500D" w:rsidTr="0003500D">
        <w:trPr>
          <w:trHeight w:val="1822"/>
        </w:trPr>
        <w:tc>
          <w:tcPr>
            <w:tcW w:w="933" w:type="dxa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90" w:type="dxa"/>
          </w:tcPr>
          <w:p w:rsidR="0003500D" w:rsidRPr="0003500D" w:rsidRDefault="0003500D" w:rsidP="0003500D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«Обеспечено обновление информационной и телекоммуникационной инфраструктуры, </w:t>
            </w:r>
            <w:r w:rsidRPr="000350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аппарате, отраслевых отделах (функциональных органах) Администрации Поливянского сельского поселения, Собрании депутатов Песчанокопского района</w:t>
            </w:r>
            <w:r w:rsidRPr="000350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0" w:type="dxa"/>
            <w:vAlign w:val="center"/>
          </w:tcPr>
          <w:p w:rsidR="0003500D" w:rsidRPr="0003500D" w:rsidRDefault="0003500D" w:rsidP="00FF1C0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61" w:type="dxa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Галыгин А.Е</w:t>
            </w:r>
          </w:p>
        </w:tc>
        <w:tc>
          <w:tcPr>
            <w:tcW w:w="1506" w:type="dxa"/>
            <w:vAlign w:val="center"/>
          </w:tcPr>
          <w:p w:rsidR="0003500D" w:rsidRPr="0003500D" w:rsidRDefault="0003500D" w:rsidP="00FF1C0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отчет о деятельности</w:t>
            </w:r>
          </w:p>
        </w:tc>
        <w:tc>
          <w:tcPr>
            <w:tcW w:w="1912" w:type="dxa"/>
          </w:tcPr>
          <w:p w:rsidR="0003500D" w:rsidRPr="0003500D" w:rsidRDefault="0003500D" w:rsidP="00FF1C03">
            <w:pPr>
              <w:spacing w:line="22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3500D" w:rsidRPr="0003500D" w:rsidTr="0003500D">
        <w:trPr>
          <w:trHeight w:val="360"/>
        </w:trPr>
        <w:tc>
          <w:tcPr>
            <w:tcW w:w="933" w:type="dxa"/>
            <w:vAlign w:val="center"/>
          </w:tcPr>
          <w:p w:rsidR="0003500D" w:rsidRPr="0003500D" w:rsidRDefault="000350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1.1.К1</w:t>
            </w:r>
          </w:p>
        </w:tc>
        <w:tc>
          <w:tcPr>
            <w:tcW w:w="4890" w:type="dxa"/>
            <w:vAlign w:val="center"/>
          </w:tcPr>
          <w:p w:rsidR="0003500D" w:rsidRPr="0003500D" w:rsidRDefault="0003500D" w:rsidP="009A6E3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Контрольная точка «Заключен договор на приобретение товаров, работ, услуг»</w:t>
            </w:r>
          </w:p>
        </w:tc>
        <w:tc>
          <w:tcPr>
            <w:tcW w:w="1590" w:type="dxa"/>
            <w:vAlign w:val="center"/>
          </w:tcPr>
          <w:p w:rsidR="0003500D" w:rsidRPr="0003500D" w:rsidRDefault="0003500D" w:rsidP="00FF1C0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61" w:type="dxa"/>
          </w:tcPr>
          <w:p w:rsidR="0003500D" w:rsidRPr="0003500D" w:rsidRDefault="0003500D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Галыгин А.Е</w:t>
            </w:r>
          </w:p>
        </w:tc>
        <w:tc>
          <w:tcPr>
            <w:tcW w:w="1506" w:type="dxa"/>
            <w:vAlign w:val="center"/>
          </w:tcPr>
          <w:p w:rsidR="0003500D" w:rsidRPr="0003500D" w:rsidRDefault="0003500D" w:rsidP="00FF1C0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отчет о деятельности</w:t>
            </w:r>
          </w:p>
        </w:tc>
        <w:tc>
          <w:tcPr>
            <w:tcW w:w="1912" w:type="dxa"/>
          </w:tcPr>
          <w:p w:rsidR="0003500D" w:rsidRPr="0003500D" w:rsidRDefault="0003500D" w:rsidP="002E2429">
            <w:pPr>
              <w:spacing w:line="22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C2504" w:rsidRPr="0003500D" w:rsidTr="0003500D">
        <w:trPr>
          <w:trHeight w:val="360"/>
        </w:trPr>
        <w:tc>
          <w:tcPr>
            <w:tcW w:w="933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1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2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C2504" w:rsidRPr="0003500D" w:rsidTr="0003500D">
        <w:trPr>
          <w:trHeight w:val="360"/>
        </w:trPr>
        <w:tc>
          <w:tcPr>
            <w:tcW w:w="933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9" w:type="dxa"/>
            <w:gridSpan w:val="5"/>
          </w:tcPr>
          <w:p w:rsidR="009C2504" w:rsidRPr="0003500D" w:rsidRDefault="0003500D" w:rsidP="00EA49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Задача 2.  Задача комплекса процессных мероприятий «Обеспечена защита информации»</w:t>
            </w:r>
          </w:p>
        </w:tc>
      </w:tr>
      <w:tr w:rsidR="009C2504" w:rsidRPr="0003500D" w:rsidTr="0003500D">
        <w:trPr>
          <w:trHeight w:val="360"/>
        </w:trPr>
        <w:tc>
          <w:tcPr>
            <w:tcW w:w="933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4890" w:type="dxa"/>
          </w:tcPr>
          <w:p w:rsidR="009C2504" w:rsidRPr="0003500D" w:rsidRDefault="009C2504" w:rsidP="00EA4952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00D" w:rsidRPr="0003500D">
              <w:rPr>
                <w:rFonts w:ascii="Times New Roman" w:hAnsi="Times New Roman"/>
                <w:sz w:val="24"/>
                <w:szCs w:val="24"/>
              </w:rPr>
              <w:t>Мероприятие (результат) «Обеспечена реализация мероприятий по защите информации»</w:t>
            </w:r>
          </w:p>
        </w:tc>
        <w:tc>
          <w:tcPr>
            <w:tcW w:w="1590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61" w:type="dxa"/>
          </w:tcPr>
          <w:p w:rsidR="009C2504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Галыгин А.Е</w:t>
            </w:r>
          </w:p>
        </w:tc>
        <w:tc>
          <w:tcPr>
            <w:tcW w:w="1506" w:type="dxa"/>
            <w:vAlign w:val="center"/>
          </w:tcPr>
          <w:p w:rsidR="009C2504" w:rsidRPr="0003500D" w:rsidRDefault="009C2504" w:rsidP="0035091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отчет о деятельности</w:t>
            </w:r>
          </w:p>
        </w:tc>
        <w:tc>
          <w:tcPr>
            <w:tcW w:w="1912" w:type="dxa"/>
            <w:vAlign w:val="center"/>
          </w:tcPr>
          <w:p w:rsidR="009C2504" w:rsidRPr="0003500D" w:rsidRDefault="009C2504" w:rsidP="00350913">
            <w:pPr>
              <w:spacing w:line="22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  <w:tr w:rsidR="009C2504" w:rsidRPr="0003500D" w:rsidTr="0003500D">
        <w:trPr>
          <w:trHeight w:val="360"/>
        </w:trPr>
        <w:tc>
          <w:tcPr>
            <w:tcW w:w="933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2.1К1</w:t>
            </w:r>
          </w:p>
        </w:tc>
        <w:tc>
          <w:tcPr>
            <w:tcW w:w="4890" w:type="dxa"/>
          </w:tcPr>
          <w:p w:rsidR="009C2504" w:rsidRPr="0003500D" w:rsidRDefault="0003500D" w:rsidP="00EA4952">
            <w:pPr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Контрольная точка «Заключен договор на приобретение товаров, работ, услуг»</w:t>
            </w:r>
          </w:p>
        </w:tc>
        <w:tc>
          <w:tcPr>
            <w:tcW w:w="1590" w:type="dxa"/>
          </w:tcPr>
          <w:p w:rsidR="009C2504" w:rsidRPr="0003500D" w:rsidRDefault="009C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61" w:type="dxa"/>
          </w:tcPr>
          <w:p w:rsidR="009C2504" w:rsidRPr="0003500D" w:rsidRDefault="0003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Галыгин А.Е</w:t>
            </w:r>
          </w:p>
        </w:tc>
        <w:tc>
          <w:tcPr>
            <w:tcW w:w="1506" w:type="dxa"/>
            <w:vAlign w:val="center"/>
          </w:tcPr>
          <w:p w:rsidR="009C2504" w:rsidRPr="0003500D" w:rsidRDefault="009C2504" w:rsidP="0035091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отчет о деятельности</w:t>
            </w:r>
          </w:p>
        </w:tc>
        <w:tc>
          <w:tcPr>
            <w:tcW w:w="1912" w:type="dxa"/>
            <w:vAlign w:val="center"/>
          </w:tcPr>
          <w:p w:rsidR="009C2504" w:rsidRPr="0003500D" w:rsidRDefault="009C2504" w:rsidP="00350913">
            <w:pPr>
              <w:spacing w:line="22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</w:tbl>
    <w:p w:rsidR="009C2504" w:rsidRPr="0003500D" w:rsidRDefault="009C2504">
      <w:pPr>
        <w:jc w:val="center"/>
        <w:rPr>
          <w:rFonts w:ascii="Times New Roman" w:hAnsi="Times New Roman"/>
          <w:sz w:val="24"/>
          <w:szCs w:val="24"/>
        </w:rPr>
      </w:pPr>
    </w:p>
    <w:p w:rsidR="009C2504" w:rsidRPr="0003500D" w:rsidRDefault="009C2504" w:rsidP="00751DCB">
      <w:pPr>
        <w:jc w:val="center"/>
        <w:rPr>
          <w:rFonts w:ascii="Times New Roman" w:hAnsi="Times New Roman"/>
          <w:sz w:val="24"/>
          <w:szCs w:val="24"/>
        </w:rPr>
      </w:pPr>
    </w:p>
    <w:sectPr w:rsidR="009C2504" w:rsidRPr="0003500D" w:rsidSect="00841921">
      <w:pgSz w:w="16848" w:h="11908" w:orient="landscape"/>
      <w:pgMar w:top="1702" w:right="737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CA1" w:rsidRDefault="00AF6CA1" w:rsidP="00AB59BE">
      <w:r>
        <w:separator/>
      </w:r>
    </w:p>
  </w:endnote>
  <w:endnote w:type="continuationSeparator" w:id="1">
    <w:p w:rsidR="00AF6CA1" w:rsidRDefault="00AF6CA1" w:rsidP="00AB5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504" w:rsidRDefault="00C531FE" w:rsidP="00A36A74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C2504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C2504" w:rsidRDefault="009C2504" w:rsidP="00106A2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504" w:rsidRDefault="00C531FE" w:rsidP="00A36A74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C250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93F49">
      <w:rPr>
        <w:rStyle w:val="af"/>
        <w:noProof/>
      </w:rPr>
      <w:t>15</w:t>
    </w:r>
    <w:r>
      <w:rPr>
        <w:rStyle w:val="af"/>
      </w:rPr>
      <w:fldChar w:fldCharType="end"/>
    </w:r>
  </w:p>
  <w:p w:rsidR="009C2504" w:rsidRDefault="009C2504" w:rsidP="00106A26">
    <w:pPr>
      <w:pStyle w:val="ac"/>
      <w:ind w:right="360"/>
      <w:jc w:val="right"/>
    </w:pPr>
  </w:p>
  <w:p w:rsidR="009C2504" w:rsidRDefault="009C250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CA1" w:rsidRDefault="00AF6CA1" w:rsidP="00AB59BE">
      <w:r>
        <w:separator/>
      </w:r>
    </w:p>
  </w:footnote>
  <w:footnote w:type="continuationSeparator" w:id="1">
    <w:p w:rsidR="00AF6CA1" w:rsidRDefault="00AF6CA1" w:rsidP="00AB5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0C64"/>
    <w:multiLevelType w:val="multilevel"/>
    <w:tmpl w:val="04DCE3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C5F"/>
    <w:rsid w:val="00004002"/>
    <w:rsid w:val="00010EE2"/>
    <w:rsid w:val="0003123B"/>
    <w:rsid w:val="0003500D"/>
    <w:rsid w:val="0004079E"/>
    <w:rsid w:val="00051983"/>
    <w:rsid w:val="000637DC"/>
    <w:rsid w:val="000A0226"/>
    <w:rsid w:val="000B1930"/>
    <w:rsid w:val="000B6171"/>
    <w:rsid w:val="000B6CF5"/>
    <w:rsid w:val="000C4224"/>
    <w:rsid w:val="00106A26"/>
    <w:rsid w:val="0013137C"/>
    <w:rsid w:val="0015676A"/>
    <w:rsid w:val="00186564"/>
    <w:rsid w:val="001B17B8"/>
    <w:rsid w:val="001B5665"/>
    <w:rsid w:val="001F11B6"/>
    <w:rsid w:val="002253D5"/>
    <w:rsid w:val="00230FF6"/>
    <w:rsid w:val="0026556F"/>
    <w:rsid w:val="00290CDD"/>
    <w:rsid w:val="002924A1"/>
    <w:rsid w:val="00295977"/>
    <w:rsid w:val="002C2DDF"/>
    <w:rsid w:val="002C7737"/>
    <w:rsid w:val="002D0728"/>
    <w:rsid w:val="002E2429"/>
    <w:rsid w:val="002E4E9E"/>
    <w:rsid w:val="00311EB7"/>
    <w:rsid w:val="00323B36"/>
    <w:rsid w:val="00325471"/>
    <w:rsid w:val="00340F8F"/>
    <w:rsid w:val="00350913"/>
    <w:rsid w:val="00353B00"/>
    <w:rsid w:val="003807DD"/>
    <w:rsid w:val="00386252"/>
    <w:rsid w:val="003A4048"/>
    <w:rsid w:val="003A6897"/>
    <w:rsid w:val="003D3F7A"/>
    <w:rsid w:val="00400857"/>
    <w:rsid w:val="00425015"/>
    <w:rsid w:val="00437D07"/>
    <w:rsid w:val="0044221B"/>
    <w:rsid w:val="00443D44"/>
    <w:rsid w:val="00453CFC"/>
    <w:rsid w:val="004761B8"/>
    <w:rsid w:val="004844C1"/>
    <w:rsid w:val="004B33D0"/>
    <w:rsid w:val="004D42C7"/>
    <w:rsid w:val="004D4C91"/>
    <w:rsid w:val="00502DD9"/>
    <w:rsid w:val="00523429"/>
    <w:rsid w:val="00566A78"/>
    <w:rsid w:val="0058093C"/>
    <w:rsid w:val="00585B8C"/>
    <w:rsid w:val="005C542E"/>
    <w:rsid w:val="005E06FA"/>
    <w:rsid w:val="005E72C1"/>
    <w:rsid w:val="005F29AC"/>
    <w:rsid w:val="005F29B4"/>
    <w:rsid w:val="006378DE"/>
    <w:rsid w:val="006461B7"/>
    <w:rsid w:val="00661908"/>
    <w:rsid w:val="006712F9"/>
    <w:rsid w:val="006C5F71"/>
    <w:rsid w:val="006D1C18"/>
    <w:rsid w:val="006E033A"/>
    <w:rsid w:val="00703EFD"/>
    <w:rsid w:val="00722C13"/>
    <w:rsid w:val="00733061"/>
    <w:rsid w:val="00735053"/>
    <w:rsid w:val="00751DCB"/>
    <w:rsid w:val="00760012"/>
    <w:rsid w:val="007869A1"/>
    <w:rsid w:val="00795E17"/>
    <w:rsid w:val="007B6D32"/>
    <w:rsid w:val="007B7786"/>
    <w:rsid w:val="007C0DC0"/>
    <w:rsid w:val="007D5938"/>
    <w:rsid w:val="007D6FB9"/>
    <w:rsid w:val="007E7104"/>
    <w:rsid w:val="00802DF9"/>
    <w:rsid w:val="00804DD3"/>
    <w:rsid w:val="00824602"/>
    <w:rsid w:val="00834947"/>
    <w:rsid w:val="00841921"/>
    <w:rsid w:val="00841CF8"/>
    <w:rsid w:val="0084450B"/>
    <w:rsid w:val="008466CA"/>
    <w:rsid w:val="00881650"/>
    <w:rsid w:val="008A4F36"/>
    <w:rsid w:val="008B34C4"/>
    <w:rsid w:val="008E506B"/>
    <w:rsid w:val="008F0A22"/>
    <w:rsid w:val="008F3C5F"/>
    <w:rsid w:val="00911B9B"/>
    <w:rsid w:val="00916AD1"/>
    <w:rsid w:val="00926539"/>
    <w:rsid w:val="00954CEE"/>
    <w:rsid w:val="0095678F"/>
    <w:rsid w:val="00986829"/>
    <w:rsid w:val="009A449D"/>
    <w:rsid w:val="009A6E33"/>
    <w:rsid w:val="009B092C"/>
    <w:rsid w:val="009B33D8"/>
    <w:rsid w:val="009C2504"/>
    <w:rsid w:val="009C776E"/>
    <w:rsid w:val="00A02EB7"/>
    <w:rsid w:val="00A0397E"/>
    <w:rsid w:val="00A03B02"/>
    <w:rsid w:val="00A2103A"/>
    <w:rsid w:val="00A36A74"/>
    <w:rsid w:val="00A45224"/>
    <w:rsid w:val="00A70C2F"/>
    <w:rsid w:val="00A93F49"/>
    <w:rsid w:val="00AA28C8"/>
    <w:rsid w:val="00AB59BE"/>
    <w:rsid w:val="00AD3EBD"/>
    <w:rsid w:val="00AF1C49"/>
    <w:rsid w:val="00AF6CA1"/>
    <w:rsid w:val="00B17ACB"/>
    <w:rsid w:val="00B5153D"/>
    <w:rsid w:val="00B66D3A"/>
    <w:rsid w:val="00B75E24"/>
    <w:rsid w:val="00B92088"/>
    <w:rsid w:val="00BC1B8C"/>
    <w:rsid w:val="00BC1BEE"/>
    <w:rsid w:val="00BD64E0"/>
    <w:rsid w:val="00BE1D6F"/>
    <w:rsid w:val="00BE47A2"/>
    <w:rsid w:val="00BF34DB"/>
    <w:rsid w:val="00BF3C13"/>
    <w:rsid w:val="00C36D9A"/>
    <w:rsid w:val="00C50723"/>
    <w:rsid w:val="00C531FE"/>
    <w:rsid w:val="00C532B3"/>
    <w:rsid w:val="00C75D07"/>
    <w:rsid w:val="00C76908"/>
    <w:rsid w:val="00C82CB1"/>
    <w:rsid w:val="00C87365"/>
    <w:rsid w:val="00CA15D7"/>
    <w:rsid w:val="00CC2ABF"/>
    <w:rsid w:val="00CC436D"/>
    <w:rsid w:val="00CD32BD"/>
    <w:rsid w:val="00CD41F7"/>
    <w:rsid w:val="00CE3EE8"/>
    <w:rsid w:val="00CE4995"/>
    <w:rsid w:val="00D53050"/>
    <w:rsid w:val="00D61972"/>
    <w:rsid w:val="00D66264"/>
    <w:rsid w:val="00DE182B"/>
    <w:rsid w:val="00E0603A"/>
    <w:rsid w:val="00E13CDE"/>
    <w:rsid w:val="00E30E56"/>
    <w:rsid w:val="00E91FC0"/>
    <w:rsid w:val="00EA4952"/>
    <w:rsid w:val="00F20ED2"/>
    <w:rsid w:val="00F22521"/>
    <w:rsid w:val="00F22893"/>
    <w:rsid w:val="00F26EF0"/>
    <w:rsid w:val="00F3242C"/>
    <w:rsid w:val="00F66473"/>
    <w:rsid w:val="00F7366E"/>
    <w:rsid w:val="00F81C61"/>
    <w:rsid w:val="00F84331"/>
    <w:rsid w:val="00F93F3E"/>
    <w:rsid w:val="00F94F38"/>
    <w:rsid w:val="00F97627"/>
    <w:rsid w:val="00FA052B"/>
    <w:rsid w:val="00FF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9A"/>
    <w:pPr>
      <w:jc w:val="both"/>
    </w:pPr>
    <w:rPr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C36D9A"/>
    <w:pPr>
      <w:spacing w:before="120" w:after="120"/>
      <w:outlineLvl w:val="0"/>
    </w:pPr>
    <w:rPr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C36D9A"/>
    <w:pPr>
      <w:spacing w:before="120" w:after="120"/>
      <w:outlineLvl w:val="1"/>
    </w:pPr>
    <w:rPr>
      <w:b/>
      <w:color w:val="auto"/>
    </w:rPr>
  </w:style>
  <w:style w:type="paragraph" w:styleId="3">
    <w:name w:val="heading 3"/>
    <w:basedOn w:val="a"/>
    <w:next w:val="a"/>
    <w:link w:val="30"/>
    <w:uiPriority w:val="99"/>
    <w:qFormat/>
    <w:rsid w:val="00C36D9A"/>
    <w:pPr>
      <w:spacing w:before="120" w:after="120"/>
      <w:outlineLvl w:val="2"/>
    </w:pPr>
    <w:rPr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C36D9A"/>
    <w:pPr>
      <w:spacing w:before="120" w:after="120"/>
      <w:outlineLvl w:val="3"/>
    </w:pPr>
    <w:rPr>
      <w:b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C36D9A"/>
    <w:pPr>
      <w:spacing w:before="120" w:after="120"/>
      <w:outlineLvl w:val="4"/>
    </w:pPr>
    <w:rPr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6D9A"/>
    <w:rPr>
      <w:rFonts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C36D9A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C36D9A"/>
    <w:rPr>
      <w:rFonts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C36D9A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C36D9A"/>
    <w:rPr>
      <w:rFonts w:cs="Times New Roman"/>
      <w:b/>
      <w:sz w:val="22"/>
    </w:rPr>
  </w:style>
  <w:style w:type="character" w:customStyle="1" w:styleId="11">
    <w:name w:val="Обычный1"/>
    <w:uiPriority w:val="99"/>
    <w:rsid w:val="00C36D9A"/>
    <w:rPr>
      <w:rFonts w:ascii="XO Thames" w:hAnsi="XO Thames"/>
      <w:sz w:val="28"/>
    </w:rPr>
  </w:style>
  <w:style w:type="paragraph" w:styleId="21">
    <w:name w:val="toc 2"/>
    <w:basedOn w:val="a"/>
    <w:next w:val="a"/>
    <w:link w:val="22"/>
    <w:uiPriority w:val="99"/>
    <w:rsid w:val="00C36D9A"/>
    <w:pPr>
      <w:ind w:left="200"/>
      <w:jc w:val="left"/>
    </w:pPr>
    <w:rPr>
      <w:color w:val="auto"/>
      <w:lang/>
    </w:rPr>
  </w:style>
  <w:style w:type="character" w:customStyle="1" w:styleId="22">
    <w:name w:val="Оглавление 2 Знак"/>
    <w:link w:val="21"/>
    <w:uiPriority w:val="99"/>
    <w:locked/>
    <w:rsid w:val="00C36D9A"/>
    <w:rPr>
      <w:sz w:val="28"/>
    </w:rPr>
  </w:style>
  <w:style w:type="paragraph" w:styleId="41">
    <w:name w:val="toc 4"/>
    <w:basedOn w:val="a"/>
    <w:next w:val="a"/>
    <w:link w:val="42"/>
    <w:uiPriority w:val="99"/>
    <w:rsid w:val="00C36D9A"/>
    <w:pPr>
      <w:ind w:left="600"/>
      <w:jc w:val="left"/>
    </w:pPr>
    <w:rPr>
      <w:color w:val="auto"/>
      <w:lang/>
    </w:rPr>
  </w:style>
  <w:style w:type="character" w:customStyle="1" w:styleId="42">
    <w:name w:val="Оглавление 4 Знак"/>
    <w:link w:val="41"/>
    <w:uiPriority w:val="99"/>
    <w:locked/>
    <w:rsid w:val="00C36D9A"/>
    <w:rPr>
      <w:sz w:val="28"/>
    </w:rPr>
  </w:style>
  <w:style w:type="paragraph" w:styleId="6">
    <w:name w:val="toc 6"/>
    <w:basedOn w:val="a"/>
    <w:next w:val="a"/>
    <w:link w:val="60"/>
    <w:uiPriority w:val="99"/>
    <w:rsid w:val="00C36D9A"/>
    <w:pPr>
      <w:ind w:left="1000"/>
      <w:jc w:val="left"/>
    </w:pPr>
    <w:rPr>
      <w:color w:val="auto"/>
      <w:lang/>
    </w:rPr>
  </w:style>
  <w:style w:type="character" w:customStyle="1" w:styleId="60">
    <w:name w:val="Оглавление 6 Знак"/>
    <w:link w:val="6"/>
    <w:uiPriority w:val="99"/>
    <w:locked/>
    <w:rsid w:val="00C36D9A"/>
    <w:rPr>
      <w:sz w:val="28"/>
    </w:rPr>
  </w:style>
  <w:style w:type="paragraph" w:styleId="7">
    <w:name w:val="toc 7"/>
    <w:basedOn w:val="a"/>
    <w:next w:val="a"/>
    <w:link w:val="70"/>
    <w:uiPriority w:val="99"/>
    <w:rsid w:val="00C36D9A"/>
    <w:pPr>
      <w:ind w:left="1200"/>
      <w:jc w:val="left"/>
    </w:pPr>
    <w:rPr>
      <w:color w:val="auto"/>
      <w:lang/>
    </w:rPr>
  </w:style>
  <w:style w:type="character" w:customStyle="1" w:styleId="70">
    <w:name w:val="Оглавление 7 Знак"/>
    <w:link w:val="7"/>
    <w:uiPriority w:val="99"/>
    <w:locked/>
    <w:rsid w:val="00C36D9A"/>
    <w:rPr>
      <w:sz w:val="28"/>
    </w:rPr>
  </w:style>
  <w:style w:type="paragraph" w:styleId="31">
    <w:name w:val="toc 3"/>
    <w:basedOn w:val="a"/>
    <w:next w:val="a"/>
    <w:link w:val="32"/>
    <w:uiPriority w:val="99"/>
    <w:rsid w:val="00C36D9A"/>
    <w:pPr>
      <w:ind w:left="400"/>
      <w:jc w:val="left"/>
    </w:pPr>
    <w:rPr>
      <w:color w:val="auto"/>
      <w:lang/>
    </w:rPr>
  </w:style>
  <w:style w:type="character" w:customStyle="1" w:styleId="32">
    <w:name w:val="Оглавление 3 Знак"/>
    <w:link w:val="31"/>
    <w:uiPriority w:val="99"/>
    <w:locked/>
    <w:rsid w:val="00C36D9A"/>
    <w:rPr>
      <w:sz w:val="28"/>
    </w:rPr>
  </w:style>
  <w:style w:type="paragraph" w:customStyle="1" w:styleId="12">
    <w:name w:val="Гиперссылка1"/>
    <w:link w:val="a3"/>
    <w:uiPriority w:val="99"/>
    <w:rsid w:val="00C36D9A"/>
    <w:rPr>
      <w:color w:val="0000FF"/>
      <w:sz w:val="24"/>
      <w:u w:val="single"/>
    </w:rPr>
  </w:style>
  <w:style w:type="character" w:styleId="a3">
    <w:name w:val="Hyperlink"/>
    <w:basedOn w:val="a0"/>
    <w:link w:val="12"/>
    <w:uiPriority w:val="99"/>
    <w:locked/>
    <w:rsid w:val="00C36D9A"/>
    <w:rPr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C36D9A"/>
    <w:pPr>
      <w:ind w:firstLine="851"/>
      <w:jc w:val="both"/>
    </w:pPr>
    <w:rPr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C36D9A"/>
    <w:rPr>
      <w:sz w:val="22"/>
      <w:szCs w:val="22"/>
      <w:lang w:bidi="ar-SA"/>
    </w:rPr>
  </w:style>
  <w:style w:type="paragraph" w:styleId="13">
    <w:name w:val="toc 1"/>
    <w:basedOn w:val="a"/>
    <w:next w:val="a"/>
    <w:link w:val="14"/>
    <w:uiPriority w:val="99"/>
    <w:rsid w:val="00C36D9A"/>
    <w:pPr>
      <w:jc w:val="left"/>
    </w:pPr>
    <w:rPr>
      <w:b/>
      <w:color w:val="auto"/>
      <w:lang/>
    </w:rPr>
  </w:style>
  <w:style w:type="character" w:customStyle="1" w:styleId="14">
    <w:name w:val="Оглавление 1 Знак"/>
    <w:link w:val="13"/>
    <w:uiPriority w:val="99"/>
    <w:locked/>
    <w:rsid w:val="00C36D9A"/>
    <w:rPr>
      <w:b/>
      <w:sz w:val="28"/>
    </w:rPr>
  </w:style>
  <w:style w:type="paragraph" w:customStyle="1" w:styleId="HeaderandFooter">
    <w:name w:val="Header and Footer"/>
    <w:link w:val="HeaderandFooter1"/>
    <w:uiPriority w:val="99"/>
    <w:rsid w:val="00C36D9A"/>
    <w:pPr>
      <w:jc w:val="both"/>
    </w:pPr>
    <w:rPr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C36D9A"/>
    <w:rPr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uiPriority w:val="99"/>
    <w:rsid w:val="00C36D9A"/>
    <w:pPr>
      <w:ind w:left="1600"/>
      <w:jc w:val="left"/>
    </w:pPr>
    <w:rPr>
      <w:color w:val="auto"/>
      <w:lang/>
    </w:rPr>
  </w:style>
  <w:style w:type="character" w:customStyle="1" w:styleId="90">
    <w:name w:val="Оглавление 9 Знак"/>
    <w:link w:val="9"/>
    <w:uiPriority w:val="99"/>
    <w:locked/>
    <w:rsid w:val="00C36D9A"/>
    <w:rPr>
      <w:sz w:val="28"/>
    </w:rPr>
  </w:style>
  <w:style w:type="paragraph" w:styleId="8">
    <w:name w:val="toc 8"/>
    <w:basedOn w:val="a"/>
    <w:next w:val="a"/>
    <w:link w:val="80"/>
    <w:uiPriority w:val="99"/>
    <w:rsid w:val="00C36D9A"/>
    <w:pPr>
      <w:ind w:left="1400"/>
      <w:jc w:val="left"/>
    </w:pPr>
    <w:rPr>
      <w:color w:val="auto"/>
      <w:lang/>
    </w:rPr>
  </w:style>
  <w:style w:type="character" w:customStyle="1" w:styleId="80">
    <w:name w:val="Оглавление 8 Знак"/>
    <w:link w:val="8"/>
    <w:uiPriority w:val="99"/>
    <w:locked/>
    <w:rsid w:val="00C36D9A"/>
    <w:rPr>
      <w:sz w:val="28"/>
    </w:rPr>
  </w:style>
  <w:style w:type="paragraph" w:styleId="51">
    <w:name w:val="toc 5"/>
    <w:basedOn w:val="a"/>
    <w:next w:val="a"/>
    <w:link w:val="52"/>
    <w:uiPriority w:val="99"/>
    <w:rsid w:val="00C36D9A"/>
    <w:pPr>
      <w:ind w:left="800"/>
      <w:jc w:val="left"/>
    </w:pPr>
    <w:rPr>
      <w:color w:val="auto"/>
      <w:lang/>
    </w:rPr>
  </w:style>
  <w:style w:type="character" w:customStyle="1" w:styleId="52">
    <w:name w:val="Оглавление 5 Знак"/>
    <w:link w:val="51"/>
    <w:uiPriority w:val="99"/>
    <w:locked/>
    <w:rsid w:val="00C36D9A"/>
    <w:rPr>
      <w:sz w:val="28"/>
    </w:rPr>
  </w:style>
  <w:style w:type="paragraph" w:styleId="a4">
    <w:name w:val="Subtitle"/>
    <w:basedOn w:val="a"/>
    <w:next w:val="a"/>
    <w:link w:val="a5"/>
    <w:uiPriority w:val="99"/>
    <w:qFormat/>
    <w:rsid w:val="00C36D9A"/>
    <w:rPr>
      <w:i/>
      <w:color w:val="auto"/>
      <w:sz w:val="24"/>
    </w:rPr>
  </w:style>
  <w:style w:type="character" w:customStyle="1" w:styleId="a5">
    <w:name w:val="Подзаголовок Знак"/>
    <w:basedOn w:val="a0"/>
    <w:link w:val="a4"/>
    <w:uiPriority w:val="99"/>
    <w:locked/>
    <w:rsid w:val="00C36D9A"/>
    <w:rPr>
      <w:rFonts w:cs="Times New Roman"/>
      <w:i/>
      <w:sz w:val="24"/>
    </w:rPr>
  </w:style>
  <w:style w:type="paragraph" w:styleId="a6">
    <w:name w:val="Title"/>
    <w:basedOn w:val="a"/>
    <w:next w:val="a"/>
    <w:link w:val="a7"/>
    <w:uiPriority w:val="99"/>
    <w:qFormat/>
    <w:rsid w:val="00C36D9A"/>
    <w:pPr>
      <w:spacing w:before="567" w:after="567"/>
      <w:jc w:val="center"/>
    </w:pPr>
    <w:rPr>
      <w:b/>
      <w:caps/>
      <w:color w:val="auto"/>
      <w:sz w:val="40"/>
    </w:rPr>
  </w:style>
  <w:style w:type="character" w:customStyle="1" w:styleId="a7">
    <w:name w:val="Название Знак"/>
    <w:basedOn w:val="a0"/>
    <w:link w:val="a6"/>
    <w:uiPriority w:val="99"/>
    <w:locked/>
    <w:rsid w:val="00C36D9A"/>
    <w:rPr>
      <w:rFonts w:cs="Times New Roman"/>
      <w:b/>
      <w:caps/>
      <w:sz w:val="40"/>
    </w:rPr>
  </w:style>
  <w:style w:type="paragraph" w:styleId="a8">
    <w:name w:val="Balloon Text"/>
    <w:basedOn w:val="a"/>
    <w:link w:val="a9"/>
    <w:uiPriority w:val="99"/>
    <w:semiHidden/>
    <w:rsid w:val="00AB59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B59B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B59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B59BE"/>
    <w:rPr>
      <w:rFonts w:cs="Times New Roman"/>
      <w:sz w:val="28"/>
    </w:rPr>
  </w:style>
  <w:style w:type="paragraph" w:styleId="ac">
    <w:name w:val="footer"/>
    <w:basedOn w:val="a"/>
    <w:link w:val="ad"/>
    <w:uiPriority w:val="99"/>
    <w:rsid w:val="00AB59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AB59BE"/>
    <w:rPr>
      <w:rFonts w:cs="Times New Roman"/>
      <w:sz w:val="28"/>
    </w:rPr>
  </w:style>
  <w:style w:type="paragraph" w:styleId="ae">
    <w:name w:val="Normal (Web)"/>
    <w:basedOn w:val="a"/>
    <w:uiPriority w:val="99"/>
    <w:rsid w:val="00F20ED2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character" w:styleId="af">
    <w:name w:val="page number"/>
    <w:basedOn w:val="a0"/>
    <w:uiPriority w:val="99"/>
    <w:rsid w:val="00106A26"/>
    <w:rPr>
      <w:rFonts w:cs="Times New Roman"/>
    </w:rPr>
  </w:style>
  <w:style w:type="paragraph" w:customStyle="1" w:styleId="Textbody">
    <w:name w:val="Text body"/>
    <w:basedOn w:val="a"/>
    <w:uiPriority w:val="99"/>
    <w:rsid w:val="0004079E"/>
    <w:pPr>
      <w:widowControl w:val="0"/>
      <w:suppressAutoHyphens/>
      <w:autoSpaceDN w:val="0"/>
      <w:spacing w:after="120"/>
      <w:jc w:val="left"/>
      <w:textAlignment w:val="baseline"/>
    </w:pPr>
    <w:rPr>
      <w:rFonts w:ascii="Times New Roman" w:hAnsi="Times New Roman" w:cs="Tahoma"/>
      <w:color w:val="auto"/>
      <w:kern w:val="3"/>
      <w:sz w:val="24"/>
      <w:szCs w:val="24"/>
      <w:lang w:val="de-DE" w:eastAsia="ja-JP" w:bidi="fa-IR"/>
    </w:rPr>
  </w:style>
  <w:style w:type="character" w:styleId="af0">
    <w:name w:val="Strong"/>
    <w:basedOn w:val="a0"/>
    <w:uiPriority w:val="99"/>
    <w:qFormat/>
    <w:locked/>
    <w:rsid w:val="0004079E"/>
    <w:rPr>
      <w:rFonts w:cs="Times New Roman"/>
      <w:b/>
      <w:bCs/>
    </w:rPr>
  </w:style>
  <w:style w:type="paragraph" w:customStyle="1" w:styleId="124">
    <w:name w:val="Обычный124"/>
    <w:rsid w:val="0003500D"/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6368B-06F0-4B47-AD6F-AD3D0A6F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16</Pages>
  <Words>3759</Words>
  <Characters>21431</Characters>
  <Application>Microsoft Office Word</Application>
  <DocSecurity>0</DocSecurity>
  <Lines>178</Lines>
  <Paragraphs>50</Paragraphs>
  <ScaleCrop>false</ScaleCrop>
  <Company/>
  <LinksUpToDate>false</LinksUpToDate>
  <CharactersWithSpaces>25140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37</cp:revision>
  <cp:lastPrinted>2024-10-30T09:00:00Z</cp:lastPrinted>
  <dcterms:created xsi:type="dcterms:W3CDTF">2024-09-06T10:55:00Z</dcterms:created>
  <dcterms:modified xsi:type="dcterms:W3CDTF">2024-10-30T09:01:00Z</dcterms:modified>
</cp:coreProperties>
</file>