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E0" w:rsidRPr="00BC76E0" w:rsidRDefault="00BC76E0" w:rsidP="00BC76E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C76E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</w:t>
      </w:r>
    </w:p>
    <w:p w:rsidR="00BC76E0" w:rsidRPr="00BC76E0" w:rsidRDefault="00BC76E0" w:rsidP="00BC76E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C76E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АДМИНИСТРАЦИЯ</w:t>
      </w:r>
    </w:p>
    <w:p w:rsidR="00BC76E0" w:rsidRPr="00BC76E0" w:rsidRDefault="00BC76E0" w:rsidP="00BC76E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C76E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ПОЛИВЯНСКОГО СЕЛЬСКОГО ПОСЕЛЕНИЯ</w:t>
      </w:r>
      <w:r w:rsidRPr="00BC76E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Песчанокопского района Ростовской области</w:t>
      </w:r>
    </w:p>
    <w:p w:rsidR="00BC76E0" w:rsidRPr="00BC76E0" w:rsidRDefault="00BC76E0" w:rsidP="00BC76E0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1"/>
          <w:sz w:val="28"/>
          <w:szCs w:val="24"/>
          <w:lang w:eastAsia="hi-IN" w:bidi="hi-IN"/>
        </w:rPr>
      </w:pPr>
    </w:p>
    <w:p w:rsidR="00BC76E0" w:rsidRPr="00BC76E0" w:rsidRDefault="00BC76E0" w:rsidP="00BC76E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4"/>
          <w:lang w:eastAsia="hi-IN" w:bidi="hi-IN"/>
        </w:rPr>
      </w:pPr>
      <w:r w:rsidRPr="00BC76E0">
        <w:rPr>
          <w:rFonts w:ascii="Times New Roman" w:eastAsia="SimSun" w:hAnsi="Times New Roman" w:cs="Times New Roman"/>
          <w:bCs/>
          <w:kern w:val="1"/>
          <w:sz w:val="28"/>
          <w:szCs w:val="24"/>
          <w:lang w:eastAsia="hi-IN" w:bidi="hi-IN"/>
        </w:rPr>
        <w:t xml:space="preserve">                                              ПОСТАНОВЛЕНИЕ </w:t>
      </w:r>
    </w:p>
    <w:p w:rsidR="00B3322A" w:rsidRPr="00B3322A" w:rsidRDefault="00B3322A" w:rsidP="00B3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27.12.2016                </w:t>
      </w:r>
      <w:r w:rsidR="00BC7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№  2</w:t>
      </w:r>
      <w:r w:rsidR="00A06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33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BC7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proofErr w:type="spellStart"/>
      <w:r w:rsidR="00BC7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BC7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BC7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оливянка</w:t>
      </w:r>
      <w:proofErr w:type="spellEnd"/>
    </w:p>
    <w:p w:rsidR="00B3322A" w:rsidRPr="00B3322A" w:rsidRDefault="00B3322A" w:rsidP="00B3322A">
      <w:pPr>
        <w:widowControl w:val="0"/>
        <w:spacing w:after="0" w:line="216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B3322A" w:rsidRPr="00B3322A" w:rsidRDefault="00B3322A" w:rsidP="00B3322A">
      <w:pPr>
        <w:widowControl w:val="0"/>
        <w:spacing w:after="0" w:line="240" w:lineRule="auto"/>
        <w:ind w:left="23" w:right="-57" w:hanging="23"/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</w:pPr>
    </w:p>
    <w:p w:rsidR="00B3322A" w:rsidRPr="00B3322A" w:rsidRDefault="00B3322A" w:rsidP="00B3322A">
      <w:pPr>
        <w:widowControl w:val="0"/>
        <w:spacing w:after="0" w:line="228" w:lineRule="auto"/>
        <w:ind w:right="40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санкционирования оплаты денежных обязательств получателей</w:t>
      </w:r>
      <w:r w:rsidR="00B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 бюджета</w:t>
      </w:r>
      <w:proofErr w:type="gramEnd"/>
      <w:r w:rsidR="00B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Поливянского сельского поселения Песчанокопского</w:t>
      </w: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главных администраторов источников финансирования дефицита бюджета </w:t>
      </w:r>
      <w:r w:rsidR="00BC7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 сельского поселения Песчанокопского</w:t>
      </w: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3322A" w:rsidRPr="00B3322A" w:rsidRDefault="00B3322A" w:rsidP="00B3322A">
      <w:pPr>
        <w:widowControl w:val="0"/>
        <w:spacing w:after="0" w:line="240" w:lineRule="auto"/>
        <w:ind w:left="23" w:right="-57" w:hanging="23"/>
        <w:rPr>
          <w:rFonts w:ascii="Times New Roman" w:eastAsia="Times New Roman" w:hAnsi="Times New Roman" w:cs="Times New Roman"/>
          <w:spacing w:val="-5"/>
          <w:sz w:val="28"/>
          <w:szCs w:val="28"/>
          <w:lang w:eastAsia="x-none"/>
        </w:rPr>
      </w:pPr>
    </w:p>
    <w:p w:rsidR="004654E7" w:rsidRDefault="00B3322A" w:rsidP="00B3322A">
      <w:pPr>
        <w:widowControl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219, 219</w:t>
      </w:r>
      <w:r w:rsidRPr="00B332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269</w:t>
      </w:r>
      <w:r w:rsidRPr="00B332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B3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Федерации,  Администрация </w:t>
      </w:r>
      <w:r w:rsidR="00BC7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BC76E0" w:rsidRPr="00B3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</w:t>
      </w:r>
    </w:p>
    <w:p w:rsidR="004654E7" w:rsidRDefault="00B3322A" w:rsidP="00B3322A">
      <w:pPr>
        <w:widowControl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B3322A" w:rsidRPr="00B3322A" w:rsidRDefault="004654E7" w:rsidP="00B3322A">
      <w:pPr>
        <w:widowControl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ПОСТАНОВЛЯЕТ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3322A" w:rsidRPr="00B3322A" w:rsidRDefault="00B3322A" w:rsidP="00B3322A">
      <w:pPr>
        <w:widowControl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22A" w:rsidRPr="00B3322A" w:rsidRDefault="00B3322A" w:rsidP="00B3322A">
      <w:pPr>
        <w:widowControl w:val="0"/>
        <w:spacing w:after="0" w:line="228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3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 Утвердить Порядок </w:t>
      </w:r>
      <w:proofErr w:type="gramStart"/>
      <w:r w:rsidRPr="00B33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санкционирования оплаты денежных обязательств получателей средств </w:t>
      </w: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BC76E0"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Песчанокопского </w:t>
      </w: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B33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главных администраторов источников финансирования дефицита </w:t>
      </w: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BC7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 сельского поселения Песчанокопского</w:t>
      </w: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33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B3322A" w:rsidRPr="00B3322A" w:rsidRDefault="00B3322A" w:rsidP="00B3322A">
      <w:pPr>
        <w:widowControl w:val="0"/>
        <w:spacing w:after="0" w:line="228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3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 Признать утратившим силу Постановление </w:t>
      </w:r>
      <w:r w:rsidRPr="00B3322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BC7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BC76E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24.02.2014 № 33</w:t>
      </w:r>
      <w:r w:rsidRPr="00B3322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proofErr w:type="gramStart"/>
      <w:r w:rsidRPr="00B3322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Порядка санкционирования оплаты денежных обязательств получателей средств бюджета  поселения</w:t>
      </w:r>
      <w:proofErr w:type="gramEnd"/>
      <w:r w:rsidRPr="00B3322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главных администраторов источников финансирования дефицита бюджета  поселения».</w:t>
      </w:r>
    </w:p>
    <w:p w:rsidR="00B3322A" w:rsidRPr="00B3322A" w:rsidRDefault="00B3322A" w:rsidP="00B3322A">
      <w:pPr>
        <w:widowControl w:val="0"/>
        <w:spacing w:after="0" w:line="228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3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 Настоящие постановление вступает в силу с </w:t>
      </w:r>
      <w:r w:rsidRPr="00B3322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момента подписания</w:t>
      </w:r>
      <w:r w:rsidRPr="00B3322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322A" w:rsidRPr="00B3322A" w:rsidRDefault="00B3322A" w:rsidP="00B3322A">
      <w:pPr>
        <w:widowControl w:val="0"/>
        <w:spacing w:after="0" w:line="228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322A">
        <w:rPr>
          <w:rFonts w:ascii="Times New Roman" w:eastAsia="Calibri" w:hAnsi="Times New Roman" w:cs="Times New Roman"/>
          <w:color w:val="000000"/>
          <w:sz w:val="28"/>
          <w:szCs w:val="28"/>
        </w:rPr>
        <w:t>4. </w:t>
      </w:r>
      <w:proofErr w:type="gramStart"/>
      <w:r w:rsidRPr="00B3322A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3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B3322A" w:rsidRPr="00B3322A" w:rsidRDefault="00B3322A" w:rsidP="00B3322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B3322A" w:rsidRPr="00B3322A" w:rsidRDefault="00B3322A" w:rsidP="00B3322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3322A" w:rsidRPr="00B3322A" w:rsidRDefault="00BC76E0" w:rsidP="00B3322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B3322A"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Ю.И.Алейников</w:t>
      </w:r>
      <w:proofErr w:type="spellEnd"/>
    </w:p>
    <w:p w:rsidR="00B3322A" w:rsidRPr="00B3322A" w:rsidRDefault="00B3322A" w:rsidP="00B3322A">
      <w:pPr>
        <w:widowControl w:val="0"/>
        <w:shd w:val="clear" w:color="auto" w:fill="FFFFFF"/>
        <w:spacing w:after="0" w:line="240" w:lineRule="atLeast"/>
        <w:ind w:left="615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B3322A" w:rsidRPr="00B3322A" w:rsidRDefault="00B3322A" w:rsidP="00B3322A">
      <w:pPr>
        <w:spacing w:after="0" w:line="22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322A" w:rsidRPr="00B3322A" w:rsidRDefault="00B3322A" w:rsidP="00B3322A">
      <w:pPr>
        <w:spacing w:after="0" w:line="22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322A" w:rsidRPr="00B3322A" w:rsidRDefault="00B3322A" w:rsidP="00B3322A">
      <w:pPr>
        <w:widowControl w:val="0"/>
        <w:spacing w:after="0" w:line="228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2A" w:rsidRPr="00B3322A" w:rsidRDefault="00B3322A" w:rsidP="00B3322A">
      <w:pPr>
        <w:widowControl w:val="0"/>
        <w:spacing w:after="0" w:line="228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 </w:t>
      </w:r>
      <w:proofErr w:type="spellStart"/>
      <w:r w:rsidRPr="00B33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proofErr w:type="gramStart"/>
      <w:r w:rsidR="005764FC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="005764FC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proofErr w:type="spellEnd"/>
      <w:r w:rsidR="00576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22A" w:rsidRPr="00B3322A" w:rsidRDefault="00B3322A" w:rsidP="00B3322A">
      <w:pPr>
        <w:widowControl w:val="0"/>
        <w:spacing w:after="0" w:line="228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="005764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 </w:t>
      </w:r>
    </w:p>
    <w:p w:rsidR="00B3322A" w:rsidRPr="00B3322A" w:rsidRDefault="005764FC" w:rsidP="00B3322A">
      <w:pPr>
        <w:widowControl w:val="0"/>
        <w:spacing w:after="0" w:line="228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Поливянского</w:t>
      </w:r>
    </w:p>
    <w:p w:rsidR="00B3322A" w:rsidRPr="00B3322A" w:rsidRDefault="00B3322A" w:rsidP="00B3322A">
      <w:pPr>
        <w:widowControl w:val="0"/>
        <w:spacing w:after="0" w:line="228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322A" w:rsidRPr="00B3322A" w:rsidSect="00FB3399">
          <w:footerReference w:type="default" r:id="rId7"/>
          <w:pgSz w:w="11907" w:h="16840"/>
          <w:pgMar w:top="851" w:right="851" w:bottom="851" w:left="1418" w:header="720" w:footer="720" w:gutter="0"/>
          <w:cols w:space="720"/>
        </w:sectPr>
      </w:pPr>
      <w:r w:rsidRPr="00B33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4FC" w:rsidRPr="00465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Н.Н</w:t>
      </w:r>
    </w:p>
    <w:p w:rsidR="00B3322A" w:rsidRPr="00B3322A" w:rsidRDefault="00B3322A" w:rsidP="00B3322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3322A" w:rsidRPr="00B3322A" w:rsidRDefault="00B3322A" w:rsidP="00B3322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5764FC"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3322A" w:rsidRPr="00B3322A" w:rsidRDefault="005764FC" w:rsidP="00B3322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27.12.2016 № 2</w:t>
      </w:r>
      <w:r w:rsidR="00C727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Порядок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санкционирования оплаты денежных обязательств 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получателей средств бюджета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5764F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сельского поселения Песчанокопского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района и главных администраторов источников финансирования дефицита бюджета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сельского поселе</w:t>
      </w:r>
      <w:r w:rsidR="005764F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ния Песчанокопского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B3322A" w:rsidRPr="00B3322A" w:rsidRDefault="00B3322A" w:rsidP="00B3322A">
      <w:pPr>
        <w:widowControl w:val="0"/>
        <w:shd w:val="clear" w:color="auto" w:fill="FFFFFF"/>
        <w:spacing w:after="0" w:line="240" w:lineRule="atLeast"/>
        <w:ind w:left="615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Настоящий Порядок разработан на основании статей 219, 219.2 и 269.1 Бюджетного кодекса Российской Федерации и устанавливает порядок санкционирования Администрацией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оплаты денежных обязательств получателей средств бюджета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764FC">
        <w:rPr>
          <w:rFonts w:ascii="Times New Roman" w:eastAsia="Courier New" w:hAnsi="Times New Roman" w:cs="Times New Roman"/>
          <w:sz w:val="28"/>
          <w:szCs w:val="28"/>
          <w:lang w:eastAsia="ru-RU"/>
        </w:rPr>
        <w:t>Песчанокопского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района и главных администраторов источников финансирования дефицита бюджета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764FC">
        <w:rPr>
          <w:rFonts w:ascii="Times New Roman" w:eastAsia="Courier New" w:hAnsi="Times New Roman" w:cs="Times New Roman"/>
          <w:sz w:val="28"/>
          <w:szCs w:val="28"/>
          <w:lang w:eastAsia="ru-RU"/>
        </w:rPr>
        <w:t>Песчанокопского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района.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Процедура санкционирования оплаты денежных обязательств осуществляется с использованием информационной системы «Единая автоматизированная система управления общественными финансами в Ростовской области» (далее - единая система).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Для оплаты денежных обязательств получатели средств бюджета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764FC">
        <w:rPr>
          <w:rFonts w:ascii="Times New Roman" w:eastAsia="Courier New" w:hAnsi="Times New Roman" w:cs="Times New Roman"/>
          <w:sz w:val="28"/>
          <w:szCs w:val="28"/>
          <w:lang w:eastAsia="ru-RU"/>
        </w:rPr>
        <w:t>Песчанокопского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района, главные администраторы источников финансирования дефицита бюджета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764FC">
        <w:rPr>
          <w:rFonts w:ascii="Times New Roman" w:eastAsia="Courier New" w:hAnsi="Times New Roman" w:cs="Times New Roman"/>
          <w:sz w:val="28"/>
          <w:szCs w:val="28"/>
          <w:lang w:eastAsia="ru-RU"/>
        </w:rPr>
        <w:t>Песчанокопского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района представляют в Администрацию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5764FC"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сельского поселения не </w:t>
      </w: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позднее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чем за три рабочих дня до конца текущего месяца подписанную электронными подписями руководителя и главного бухгалтера либо лиц, исполняющих их обязанности, заявку на оплату расходов (далее - заявка), в случае работы без электронной подписи (далее - ЭП) в переходный период до внедрения ЭП в «АЦК Финансы» – заявку на бумажном носителе.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Вместе с заявкой представляются документы, подтверждающие возникновение денежного обязательства (согласно приложению к настоящему Порядку), в форме электронной копии бумажных документов, созданной посредством их сканирования, или копии электронных документов, подтвержденных электронной подписью уполномоченных лиц.</w:t>
      </w:r>
      <w:proofErr w:type="gramEnd"/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заявке содержится одна сумма по одному коду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бюджета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764FC">
        <w:rPr>
          <w:rFonts w:ascii="Times New Roman" w:eastAsia="Courier New" w:hAnsi="Times New Roman" w:cs="Times New Roman"/>
          <w:sz w:val="28"/>
          <w:szCs w:val="28"/>
          <w:lang w:eastAsia="ru-RU"/>
        </w:rPr>
        <w:t>Песчанокопского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района (главного администратора источников финансирования дефицита бюджета</w:t>
      </w:r>
      <w:r w:rsidR="005764FC" w:rsidRP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5764FC"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5764FC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Песчанокопского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района).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Заявка должна содержать следующую информацию: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1) код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классификации расходов бюджетов (классификации источников финансирования дефицита бюджета), по которому необходимо произвести оплату денежного обязательства, дополнительные коды, предусмотренные единой системой и текстовое назначение платежа;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2) сумму оплаты денежного обязательства;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3) сумму налога на добавленную стоимость или примечание «без НДС» (указываются в поле «Назначение платежа»);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4) вид целевых средств (указываются: федеральный код цели, код субсидий на иные цели, бюджетных инвестиций);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5) реквизиты соответствующего закона, иного нормативного правового акта в случае оплаты расходов по публичным нормативным обязательствам, предоставлению дотаций на выравнивание бюджетной обеспеченности;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6) наименование, банковские реквизиты, идентификационный номер налогоплательщика (ИНН) и код причины постановки на учет (КПП) получателя денежных средств (при его отсутствии указывается 0);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7) номер зарегистрированного в единой системе бюджетного обязательства получателя средств бюджета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764FC">
        <w:rPr>
          <w:rFonts w:ascii="Times New Roman" w:eastAsia="Courier New" w:hAnsi="Times New Roman" w:cs="Times New Roman"/>
          <w:sz w:val="28"/>
          <w:szCs w:val="28"/>
          <w:lang w:eastAsia="ru-RU"/>
        </w:rPr>
        <w:t>Песчанокопского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района (за исключением случаев, по которым регистрация не требуется) в соответствующем поле заявки;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8) реквизиты расчетной (дебетовой) банковской карты, фамилию, имя и отчество ее владельца в поле «Назначение платежа» (при наличном способе оплаты денежных обязательств);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9) данные для осуществления налоговых и иных обязательных платежей в бюджеты бюджетной системы Российской Федерации в поле «Идентификатор платежа» (заполняется в соответствии с требованиями бюджетного законодательства);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10) реквизиты (номер, дата) и предмет договора (муниципального контракта, соглашения), являющегося основанием для принятия получателем средств бюджета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764FC">
        <w:rPr>
          <w:rFonts w:ascii="Times New Roman" w:eastAsia="Courier New" w:hAnsi="Times New Roman" w:cs="Times New Roman"/>
          <w:sz w:val="28"/>
          <w:szCs w:val="28"/>
          <w:lang w:eastAsia="ru-RU"/>
        </w:rPr>
        <w:t>Песчанокопского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района бюджетного обязательства, за исключением случаев, когда заключение договоров (муниципальных контрактов) законодательством Российской Федерации не предусмотрено;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11) реквизиты (тип, номер, дата) документа, подтверждающего возникновение денежного обязательства при поставке товаров (накладная и (или) акт приемк</w:t>
      </w: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и-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документа, иных документов, подтверждающих возникновение денежных обязательств;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12) предельную дату доведения предельных объемов оплаты денежных обязательств на лицевой счет получателя средств (в поле заявки «Предельная дата исполнения»);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13) очередность платежа (в соответствии с требованиями законодательства);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14) иные реквизиты, предусмотренные требованиями единой системы. Требования подпунктов 10 и 11 настоящего пункта не применяются в отношении заявки </w:t>
      </w: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при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оплате по договору на оказание услуг, выполнение работ, заключенному получателем средств бюджета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764FC">
        <w:rPr>
          <w:rFonts w:ascii="Times New Roman" w:eastAsia="Courier New" w:hAnsi="Times New Roman" w:cs="Times New Roman"/>
          <w:sz w:val="28"/>
          <w:szCs w:val="28"/>
          <w:lang w:eastAsia="ru-RU"/>
        </w:rPr>
        <w:t>Песчанокопского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района с физическим лицом, не являющимся индивидуальным предпринимателем;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денежных средств на расчетную (дебетовую) банковскую карту.                      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Требования подпункта 11 настоящего пункта не применяются в отношении заявки </w:t>
      </w: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при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авансовых платежей в соответствии с условиями договора (муниципального контракта);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из бюджета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5764FC"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5764FC">
        <w:rPr>
          <w:rFonts w:ascii="Times New Roman" w:eastAsia="Courier New" w:hAnsi="Times New Roman" w:cs="Times New Roman"/>
          <w:sz w:val="28"/>
          <w:szCs w:val="28"/>
          <w:lang w:eastAsia="ru-RU"/>
        </w:rPr>
        <w:t>Песчанокопского</w:t>
      </w:r>
      <w:r w:rsidR="005764FC"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района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межбюджетных трансфертов бюджету муниципального образования;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перечислении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средств в соответствии с нормативным правовым актом о предоставлении субсидии юридическому лицу;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оплате денежных обязательств по расходам, связанным с обслуживанием муниципального внутреннего долга;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операций по погашению кредитов, предоставленных кредитными организациями;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операций по погашению бюджетных кредитов, полученных от других бюджетов бюджетной системы Российской Федерации;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операций по исполнению обязательств по муниципальным гарантиям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5764F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поселения 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в валюте Российской Федерации;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3. При санкционировании оплаты денежных обязательств по расходам Администрация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сельского поселения осуществляет проверку поступивших заявок не более двух рабочих дней, следующих за днем предоставления заявки. 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Сектор экономики и финансов  осуществляет контроль заявок </w:t>
      </w: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на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наличие электронных подписей руководителя или лица, исполняющего его обязанности, и главного бухгалтера;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наличие реквизитов и показателей, предусмотренных пунктом 2 настоящего Порядка;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соответствие даты регистрации заявок дате фактического направления заявок в единой системе;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соответствие кодов доходов бюджетов, указанных в идентификаторе платежа, действующему законодательству;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правильность заполнения наименования поставщика товаров (работ, услуг) в соответствии с бюджетным обязательством;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соответствие сведений о поставленном на учет бюджетном обязательстве по муниципальному контракту сведениям о данном 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заказчиками;</w:t>
      </w:r>
      <w:proofErr w:type="gramEnd"/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spell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суммы по операции над лимитами бюджетных обязательств и (или) бюджетными ассигнованиями;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соответствие содержания проводимой операции коду бюджетной классификации Российской Федерации, указанному в платежном документе;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наличие документов, подтверждающих возникновение денежного обязательства, в соответствии с приложением к настоящему Порядку;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соответствие указанных в заявке показателей информации, содержащейся в прилагаемых к заявке документам, подтверждающим возникновение денежных обязательств;</w:t>
      </w:r>
      <w:proofErr w:type="gramEnd"/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spell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суммы, указанной в документе-основании, над суммой муниципального контракта (договора);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соответствие предмета документа-основания предмету муниципального контракта (договора).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4. При санкционировании оплаты денежного обязательства, предусматривающего авансирование расходов, осуществляется контроль на </w:t>
      </w:r>
      <w:proofErr w:type="spell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размера авансового платежа, указанного в заявке, над размером авансового платежа, установленным постановлением Администрации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5764FC"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 мерах по реализации Решения Собрания депутатов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 бюджете </w:t>
      </w:r>
      <w:r w:rsidR="005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5764FC"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5764FC">
        <w:rPr>
          <w:rFonts w:ascii="Times New Roman" w:eastAsia="Courier New" w:hAnsi="Times New Roman" w:cs="Times New Roman"/>
          <w:sz w:val="28"/>
          <w:szCs w:val="28"/>
          <w:lang w:eastAsia="ru-RU"/>
        </w:rPr>
        <w:t>Песчанокопского района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При санкционировании оплаты денежного обязательства, предусматривающего оплату в соответствии с графиком, осуществляется контроль на недопущение предварительной оплаты (за исключением обязательств, оплачиваемых по фактическому исполнению).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При санкционировании оплаты денежного обязательства, предусматривающего частичную оплату расходов, направляется пояснительная с указанием сроков оплаты (график осуществления платежей).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5. При санкционировании оплаты денежных обязательств по выплатам по источникам финансирования дефицита бюджета </w:t>
      </w:r>
      <w:r w:rsidR="00F50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F50E59"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F50E59">
        <w:rPr>
          <w:rFonts w:ascii="Times New Roman" w:eastAsia="Courier New" w:hAnsi="Times New Roman" w:cs="Times New Roman"/>
          <w:sz w:val="28"/>
          <w:szCs w:val="28"/>
          <w:lang w:eastAsia="ru-RU"/>
        </w:rPr>
        <w:t>Песчанокопского района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осуществляется контроль заявки </w:t>
      </w: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на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наличие в ней реквизитов и показателей, предусмотренных пунктом 2 настоящего Порядка;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spell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суммы по операции над соответствующими бюджетными ассигнованиями;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наличие документов, подтверждающих возникновение </w:t>
      </w: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денежного</w:t>
      </w:r>
      <w:proofErr w:type="gramEnd"/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обязательства в соответствии с приложением к настоящему Порядку;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соответствие указанных в заявке показателей информации, содержащейся в прилагаемых к ней документам, подтверждающим возникновение денежных обязательств;</w:t>
      </w:r>
      <w:proofErr w:type="gramEnd"/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соответствие содержания проводимой операции коду бюджетной классификации Российской Федерации, указанному в платежном документе.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6. Представление в Администрацию </w:t>
      </w:r>
      <w:r w:rsidR="00F50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сельского поселения заявок для санкционирования оплаты денежных обязательств по средствам бюджета </w:t>
      </w:r>
      <w:r w:rsidR="00F50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F50E59"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F50E59">
        <w:rPr>
          <w:rFonts w:ascii="Times New Roman" w:eastAsia="Courier New" w:hAnsi="Times New Roman" w:cs="Times New Roman"/>
          <w:sz w:val="28"/>
          <w:szCs w:val="28"/>
          <w:lang w:eastAsia="ru-RU"/>
        </w:rPr>
        <w:t>Песчанокопского района</w:t>
      </w:r>
      <w:r w:rsidR="00F50E59"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осуществляется не </w:t>
      </w: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позднее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чем за пять рабочих дней, предшествующих сроку оплаты денежного обязательства получателем.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Заявки, направленные в Администрацию </w:t>
      </w:r>
      <w:r w:rsidR="00F50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сельского поселения для санкционирования в сроки, заведомо не обеспечивающие их исполнение в соответствии со сроками оплаты денежных обязательств, рассматриваются в соответствии с настоящим Порядком.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7.  Прошедшие проверку заявки направляются на санкционирование.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Санкционирование оплаты денежных обязательств осуществляется Главой Администрации </w:t>
      </w:r>
      <w:r w:rsidR="00F50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Приложение к Порядку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санкционирования оплаты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денежных обязательств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получателей средств бюджета</w:t>
      </w:r>
    </w:p>
    <w:p w:rsidR="00B3322A" w:rsidRPr="00B3322A" w:rsidRDefault="00F50E59" w:rsidP="00B3322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B3322A"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сельского поселения</w:t>
      </w:r>
    </w:p>
    <w:p w:rsidR="00B3322A" w:rsidRPr="00B3322A" w:rsidRDefault="00F50E59" w:rsidP="00B3322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Песчанокопского</w:t>
      </w:r>
      <w:r w:rsidR="00B3322A"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района и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главных администраторов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источников финансирования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дефицита бюджета</w:t>
      </w:r>
    </w:p>
    <w:p w:rsidR="00B3322A" w:rsidRPr="00B3322A" w:rsidRDefault="00F50E59" w:rsidP="00B3322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B3322A"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3322A" w:rsidRPr="00B3322A" w:rsidRDefault="00F50E59" w:rsidP="00B3322A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Песчанокопского</w:t>
      </w:r>
      <w:r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="00B3322A" w:rsidRPr="00B3322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района,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" w:hAnsi="Times New Roman" w:cs="Times New Roman"/>
          <w:bCs/>
          <w:sz w:val="28"/>
          <w:szCs w:val="28"/>
          <w:highlight w:val="red"/>
          <w:lang w:eastAsia="ru-RU"/>
        </w:rPr>
      </w:pP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Перечень документов, 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Администрацию </w:t>
      </w:r>
      <w:r w:rsidR="00F50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для осуществления </w:t>
      </w: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процедуры санкционирования оплаты денежных обязательств получателей бюджетных средств</w:t>
      </w:r>
      <w:proofErr w:type="gramEnd"/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1. Получатели средств бюджета </w:t>
      </w:r>
      <w:r w:rsidR="00F50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50E5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Песчанокопского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района для подтверждения возникновения денежного обязательства по расходам направляют в Администрацию </w:t>
      </w:r>
      <w:r w:rsidR="00F50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F50E59"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сельского поселения следующие документы - основания: 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1.1. Для подтверждения оплаты денежных обязательств, связанных с оплатой труда и начислениями на выплаты по оплате труда: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карточка - справка;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регистр налогового учета по НДФЛ;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карточка индивидуального учета сумм начисленных выплат и иных вознаграждений и сумм начисленных страховых взносов;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заверенная надлежащим образом копия распоряжения руководителя органа местного самоуправления о выплате единовременных премий по результатам выполнения разовых и иных поручений;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Одновременно с заявкой для выплаты заработной платы за вторую половину месяца - заявки на перечисление платежей во внебюджетные 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фонды и удержанного налога на доходы физических лиц.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1.2. Для подтверждения оплаты денежных обязательств, связанных с выплатой депонированных сумм:</w:t>
      </w:r>
    </w:p>
    <w:p w:rsidR="00B3322A" w:rsidRPr="00B3322A" w:rsidRDefault="008B1F53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hyperlink w:anchor="Par1599" w:history="1">
        <w:r w:rsidR="00B3322A" w:rsidRPr="00B3322A">
          <w:rPr>
            <w:rFonts w:ascii="Times New Roman" w:eastAsia="Courier New" w:hAnsi="Times New Roman" w:cs="Times New Roman"/>
            <w:sz w:val="28"/>
            <w:szCs w:val="28"/>
            <w:lang w:eastAsia="ru-RU"/>
          </w:rPr>
          <w:t>реестр</w:t>
        </w:r>
      </w:hyperlink>
      <w:r w:rsidR="00B3322A"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депонированных сумм.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1.3. Для подтверждения оплаты денежных обязательств, связанных с оплатой расходов по служебным командировкам: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1.3.1. При выдаче средств под отчет</w:t>
      </w:r>
      <w:r w:rsidRPr="00B3322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- </w:t>
      </w:r>
      <w:hyperlink w:anchor="Par1505" w:history="1">
        <w:r w:rsidRPr="00B3322A">
          <w:rPr>
            <w:rFonts w:ascii="Times New Roman" w:eastAsia="Courier New" w:hAnsi="Times New Roman" w:cs="Times New Roman"/>
            <w:sz w:val="28"/>
            <w:szCs w:val="28"/>
            <w:lang w:eastAsia="ru-RU"/>
          </w:rPr>
          <w:t>справку-расчет</w:t>
        </w:r>
      </w:hyperlink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командировочных расходов по форме 1 к настоящему Перечню;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1.3.2. При возмещении ранее произведенных расходов – авансовый отчет с приложениями.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При командировании за пределы Российской Федерации дополнительно предоставляется распоряжение (приказ) о направлении в служебную командировку.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1" w:name="Par278"/>
      <w:bookmarkStart w:id="2" w:name="Par363"/>
      <w:bookmarkEnd w:id="1"/>
      <w:bookmarkEnd w:id="2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1.4. Для подтверждения оплаты денежных обязательств, связанных с оплатой услуг лиц, привлекаемых согласно законодательству для выполнения работ, оказания услуг по договорам гражданско-правового характера, для выполнения отдельных полномочий: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договор на выполнение работ, оказание услуг по договорам гражданско-правового характера;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акт выполненных работ, оказанных услуг по договорам гражданско-правового характера;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Одновременно направляются заявки на перечисление платежей во внебюджетные фонды и удержанного налога на доходы физических лиц.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80"/>
      <w:bookmarkEnd w:id="3"/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Для подтверждения оплаты денежных обязательств, возникающих при приобретении товаров, оплате работ и услуг представляются документы, состав которых зависит от направления расходов, в том числе: 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4" w:name="Par385"/>
      <w:bookmarkEnd w:id="4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1.5.1. При оплате услуг связи: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муниципальный контракт (договор), счет, счет-фактура, акт оказанных услуг, квитанция.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5" w:name="Par400"/>
      <w:bookmarkEnd w:id="5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Муниципальный контракт (договор) на оказание услуг телефонной связи должен содержать сведения о количестве номеров и типе используемых оконечных абонентских устройств, количестве радиотрансляционных точек, адресах установки.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Муниципальный контракт (договор) на услуги проводного вещания (радиофикации) и абонентской платы за пользование радиотрансляционными точками должен содержать  количественные показатели и тарифы в расчете на месяц, а также  указание срока действия договора.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1.5.2. При оплате транспортных услуг: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муниципальный контракт (договор), счет, счет-фактура или акт выполненных работ (оказанных услуг) сторонними организациями с приложением расчетов стоимости автотранспортных услуг.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В случае оказания транспортных услуг индивидуальным предпринимателем дополнительно представляются копии свидетельства о регистрации в налоговом органе.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1.5.3. При оплате коммунальных услуг: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муниципальный контракт (договор) (представляется один раз в течение первых 5-ти рабочих дней текущего финансового года, а в случае внесения изменений в действующие документы (принятия новых документов) - не позднее 3-х рабочих дней после внесения изменений (принятия)), счет, счет-фактура на оплату за оказанные коммунальные услуги (при наличии), акт выполненных работ (услуг).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1.5.4. При оплате арендной платы в соответствии с заключенным договором аренды (субаренды) имущества в целях оказания муниципальных услуг: 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муниципальный контракт (договор) аренды помещений; счет, счет-фактура на оплату за оказанные услуги (при наличии).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Для подтверждения оплаты денежных обязательств, возникающих при оплате расходов, связанных с затратами на эксплуатационные, коммунальные, охранные услуги и услуги связи по помещениям арендуемым либо переданным в безвозмездное пользование: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6" w:name="Par450"/>
      <w:bookmarkEnd w:id="6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муниципальный контракт (договор) аренды помещений, содержащий условия оплаты коммунальных услуг; счет, счет-фактура на оплату за оказанные услуги. 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1.6. Для подтверждения оплаты денежных обязательств, связанных с оплатой работ (услуг) по содержанию имущества: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1.6.1. При оплате работ (услуг) по текущему ремонту и содержанию имущества: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муниципальный контракт (договор) с приложением сметы, сводного сметного расчета стоимости работ (при наличии), калькуляции (при наличии);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счет;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документ, удостоверяющий факт оказания услуг (справка о стоимости выполненных работ (услуг) и  (или) заказ-наряд и (или)  квитанция и (или) акт выполненных работ (услуг) и (или) счет-фактура) (при окончательной оплате работ (этапов работ).</w:t>
      </w:r>
      <w:proofErr w:type="gramEnd"/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В случае проведения работ по текущему ремонту имущества индивидуальным предпринимателем дополнительно представляется копия свидетельства о регистрации в налоговом органе.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1.6.2. При оплате работ (услуг) по текущему ремонту и содержанию объектов дорожного хозяйства: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муниципальный контракт (договор) с приложением сметы, сводного сметного расчета стоимости работ (при наличии), калькуляции (при наличии);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акт о приемке выполненных работ (форма № КС-2);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справку о стоимости выполненных работ и затрат (форма № КС-3).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7" w:name="Par463"/>
      <w:bookmarkEnd w:id="7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1.6.3. При оплате работ по капитальному ремонту и (или) реставрации зданий и сооружений: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заключение государственной (негосударственной) экспертизы проектной документации, выданное организацией государственной (негосударственной) экспертизы либо организацией, </w:t>
      </w: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если проектная документация подлежит государственной экспертизе в случаях, установленных законодательством, либо распорядительный документ о том, что государственная экспертиза в соответствии с законодательством не требуется;</w:t>
      </w:r>
      <w:proofErr w:type="gramEnd"/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муниципальный контракт (договор) с приложением сметы на проведение работ, сводного сметного расчета стоимости работ;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справку о стоимости выполненных работ и затрат (</w:t>
      </w:r>
      <w:hyperlink r:id="rId8" w:history="1">
        <w:r w:rsidRPr="00B3322A">
          <w:rPr>
            <w:rFonts w:ascii="Times New Roman" w:eastAsia="Courier New" w:hAnsi="Times New Roman" w:cs="Times New Roman"/>
            <w:sz w:val="28"/>
            <w:szCs w:val="28"/>
            <w:lang w:eastAsia="ru-RU"/>
          </w:rPr>
          <w:t>форма № КС-3</w:t>
        </w:r>
      </w:hyperlink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акт о приемке выполненных работ (форма № КС-2);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счет;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счет-фактура (при наличии).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1.6.4. При оплате взносов региональному оператору на капитальный ремонт общего имущества в многоквартирных домах собственниками помещений: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-соглашение о порядке уплаты взносов на капитальный ремонт общего имущества в многоквартирных домах собственниками помещений;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-квитанция или иной документ, подтверждающий сумму оплаты ежемесячного взноса и содержащий реквизиты для оплаты.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1.7. Для подтверждения оплаты денежных обязательств, возникающих при оплате расходов по прочим работам, услугам: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муниципальный контракт (договор);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счет;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счет-фактура (при наличии);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акт выполненных работ (услуг);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накладная (при наличии).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1.7.1. При оплате выполненных научно-исследовательских работ: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муниципальный контракт (договор) с календарным планом-графиком и сметой расходов на выполнение работ;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справку о стоимости выполненных работ (при наличии);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акт выполненных работ.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1.7.2. При оплате расходов на разработку проектной (сметной) документации и выполнение проектно-изыскательских работ: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положительное заключение государственной экспертизы по оценке достоверности определения стоимости проектных работ, выданное организацией государственной экспертизы либо организацией, уполномоченный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либо распорядительный документ о том, что государственная экспертиза в соответствии с законодательством не требуется;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муниципальный контракт на разработку проектной (сметной) документации и выполнение проектно-изыскательских работ;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календарный план выполнения работ;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по долгосрочным муниципальным контрактам на выполнение работ с длительным производственным циклом – справка о состоянии расчетов по состоянию на 1 января года, в котором осуществляется санкционирование, подтверждающая финансирование, произведенное с начала выполнения работ;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акт выполненных работ, акт сдачи-приемки проектной (сметной) документации.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1.7.3. При оплате за использование радиочастотного спектра: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разрешение на использование радиочастот или радиочастотных каналов;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правовой акт  Правительства Российской Федерации о радиочастотной службе;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уведомление о необходимости внесения разовой платы и (или) ежегодной платы за использование радиочастотного спектра;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расчет размера разовой платы и (или) ежегодной платы за использование радиочастотного спектра.</w:t>
      </w:r>
    </w:p>
    <w:p w:rsidR="00B3322A" w:rsidRPr="00B3322A" w:rsidRDefault="00B3322A" w:rsidP="00B3322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1.7.4. При оплате расходов, связанных с проведением спортивных мероприятий:</w:t>
      </w:r>
    </w:p>
    <w:p w:rsidR="00B3322A" w:rsidRPr="00B3322A" w:rsidRDefault="00B3322A" w:rsidP="00B3322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договор поручения;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нормативный акт Администрации </w:t>
      </w:r>
      <w:r w:rsidR="0042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сельского поселения о проведе</w:t>
      </w:r>
      <w:r w:rsidR="003751BF">
        <w:rPr>
          <w:rFonts w:ascii="Times New Roman" w:eastAsia="Courier New" w:hAnsi="Times New Roman" w:cs="Times New Roman"/>
          <w:sz w:val="28"/>
          <w:szCs w:val="28"/>
          <w:lang w:eastAsia="ru-RU"/>
        </w:rPr>
        <w:t>нии мероприятий; смета к распоряжению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 проведении мероприятий;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отчет о произведенных расходах на проведение мероприятия с подтверждающими документами (счета, ведомости на выдачу наличных денег);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1.7.5. При оплате расходов, связанных с оплатой услуг банка по зачислению средств на оказание мер социальной поддержки: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муниципальный контракт (договор);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акт сверки расчетов по зачисленным суммам социальных пособий на счета получателей.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1.7.6. При  оплате расходов за услуги и работы по организации участия в выставках, конференциях, форумах, семинарах, совещаниях, тренингах, соревнованиях и т.п. (в </w:t>
      </w:r>
      <w:proofErr w:type="spell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т.ч</w:t>
      </w:r>
      <w:proofErr w:type="spell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. взносы за участие в указанных мероприятиях):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муниципальный контракт (договор);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приказ руководителя получателя бюджетных средств об участии в указанных мероприятиях;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счет или иной документ, подтверждающий сумму оплаты взноса и содержащий реквизиты для оплаты.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8" w:name="Par563"/>
      <w:bookmarkEnd w:id="8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1.8.</w:t>
      </w:r>
      <w:r w:rsidRPr="00B3322A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 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Для подтверждения оплаты денежных обязательств по оплате расходов, связанных с обслуживанием муниципального внутреннего долга: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муниципальный контракт (кредитный договор) или соглашение о предоставлении бюджетного кредита;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уведомление кредитной организации о сумме подлежащих уплате процентов по муниципальному контракту (кредитному договору) и реквизитах для зачисления средств. 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1.9.</w:t>
      </w:r>
      <w:r w:rsidRPr="00B3322A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 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Для подтверждения оплаты денежных обязательств по оплате 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расходов, связанных с предоставлением субсидий муниципальным  организациям, в том числе бюджетным и автономным учреждениям, на финансовое обеспечение муниципального задания на оказание муниципальных услуг (выполнение работ):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договор, соглашение о предоставлении субсидии.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1.9.1.</w:t>
      </w:r>
      <w:r w:rsidRPr="00B3322A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 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Для подтверждения оплаты денежных обязательств по оплате расходов, связанных с предоставлением муниципальным бюджетным и автономным учреждениям </w:t>
      </w:r>
      <w:r w:rsidR="0042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сельского поселения (далее – муниципальные бюджетные и автономные учреждения) субсидий на иные цели: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реестр заявок бюджетных и автономных учреждений.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Санкционирование оплаты денежных обязательств по расходам, связанным с предоставлением муниципальным бюджетным и автономным учреждениям субсидий на иные цели, осуществляется в порядке, установленном постановлением Администрации </w:t>
      </w:r>
      <w:r w:rsidR="0042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trike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Для санкционирования расходов, связанных с предоставлением субсидий на иные цели, представляются документы, состав которых зависит от направления расходов.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2.12. Для подтверждения оплаты денежных обязательств, связанных с оплатой 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публичных нормативных обязательств: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реестр получателей выплат;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сопроводительная или сводная опись.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2.12.1. Для подтверждения оплаты денежных обязательств, связанных с выплатой пенсий: 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акт </w:t>
      </w:r>
      <w:r w:rsidR="0042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являющийся основанием для проведения выплат;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выплат.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9" w:name="Par968"/>
      <w:bookmarkEnd w:id="9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1.15. Для подтверждения оплаты денежных обязательств, возникающих при оплате прочих расходов: 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договор, счет, счет-фактура, накладная, квитанция, расчет налога (сбора, взноса, государственной пошлины).  </w:t>
      </w:r>
      <w:proofErr w:type="gramEnd"/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1.15.1. При оплате взносов за членство в некоммерческой организации: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10" w:name="Par580"/>
      <w:bookmarkEnd w:id="10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документы, подтверждающие членство получателя бюджетных средств в организации;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счет или иной документ, подтверждающий сумму членского взноса и содержащий реквизиты для оплаты.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1.15.2.</w:t>
      </w:r>
      <w:r w:rsidRPr="00B3322A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 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При оплате расходов на приобретение (изготовление) сувенирно-подарочной и наградной продукции: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муниципальный контракт (договор), счет, счет-фактура, накладная, квитанция, товарный чек.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1.15.3.</w:t>
      </w:r>
      <w:r w:rsidRPr="00B3322A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 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 выплате премий, денежных поощрений, денежных компенсаций, иных выплат: 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нормативный правовой акт (распорядительный документ), 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устанавливающий размер выплаты;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распоряжение руководителя получателя бюджетных средств об осуществлении соответствующих выплат с указанием суммы расхода либо размера выплат;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реестр получателей выплат;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расчет выплат, платежей во внебюджетные фонды и удержанного налога на доходы физических лиц;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соглашение о возмещении компенсационных выплат.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11" w:name="Par589"/>
      <w:bookmarkEnd w:id="11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1.15.4.</w:t>
      </w:r>
      <w:r w:rsidRPr="00B3322A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 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При уплате налогов, сборов</w:t>
      </w:r>
      <w:r w:rsidRPr="00B3322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,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взносов, государственных пошлин, пени, штрафов: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декларация или налоговый расчет (расчет сбора</w:t>
      </w:r>
      <w:r w:rsidRPr="00B3322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, 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взноса, государственной пошлины);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требование об уплате налога, сбора, пени, штрафа;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>1.16.</w:t>
      </w:r>
      <w:r w:rsidRPr="00B332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оплаты денежных обязательств по погашению, в случаях, установленных нормативными правовыми актами Ростовской области, кредиторской задолженности за период, предшествующий текущему финансовому году, в счет плановых назначений соответствующих расходов, предусмотренных Решением Собрания депутатов </w:t>
      </w:r>
      <w:r w:rsidR="0042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 бюджете </w:t>
      </w:r>
      <w:r w:rsidR="0042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424139"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Песчанокопского</w:t>
      </w: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текущий финансовый год и плановый период: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сверки расчетов с организацией, осуществившей поставку товаров, выполнение работ, оказание услуг;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к форме «Сведения по дебиторской и кредиторской задолженности на 1 января очередного финансового года» к годовой отчетности об исполнении бюджета;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документы, состав которых зависит от направления расходов, с учетом требований настоящего Порядка.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1.18.</w:t>
      </w:r>
      <w:r w:rsidRPr="00B3322A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 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Для подтверждения оплаты денежных обязательств, возникающих при оплате расходов связанных с приобретением основных средств: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муниципальный контракт (договор);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счет;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счет-фактура;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акт приема-передачи;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накладная, товарный чек, квитанция, иной документ, подтверждающий приобретение основных средств. 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1.21.</w:t>
      </w:r>
      <w:r w:rsidRPr="00B3322A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 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Для подтверждения оплаты денежных обязательств по оплате расходов на увеличение стоимости материальных запасов: 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муниципальный контракт (договор), счет, счет-фактура, накладная, товарный чек, квитанция, иной документ, подтверждающий приобретение материальных запасов. </w:t>
      </w:r>
      <w:proofErr w:type="gramEnd"/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3.</w:t>
      </w:r>
      <w:r w:rsidRPr="00B3322A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 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Основаниями для подтверждения оплаты денежного обязательства по выплатам по источникам финансирования дефицита бюджета </w:t>
      </w:r>
      <w:r w:rsidR="00EF3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F349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сельского поселения Песчанокопского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района являются: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3.1.</w:t>
      </w:r>
      <w:r w:rsidRPr="00B3322A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 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 осуществлении операций по погашению, кредитов, 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предоставленных кредитными организациями, - муниципальный контракт (кредитный договор).</w:t>
      </w:r>
    </w:p>
    <w:p w:rsidR="00B3322A" w:rsidRPr="00B3322A" w:rsidRDefault="00B3322A" w:rsidP="00B3322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3.2.</w:t>
      </w:r>
      <w:r w:rsidRPr="00B3322A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 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При осуществлении операций по погашению, бюджетных кредитов, полученных от других бюджетов бюджетной системы Российской Федерации - соглашение о предоставлении бюджетного кредита.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3.3.</w:t>
      </w:r>
      <w:r w:rsidRPr="00B3322A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 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 осуществлении операций по исполнению обязательств по муниципальным гарантиям </w:t>
      </w:r>
      <w:r w:rsidR="00EF3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сельского поселения в валюте Российской Федерации: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Муниципальная гарантия </w:t>
      </w:r>
      <w:r w:rsidR="00EF3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письменное требование к Администрации </w:t>
      </w:r>
      <w:r w:rsidR="00EF3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сельского поселения об исполнении обязательств по муниципальной гарантии.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4.</w:t>
      </w:r>
      <w:r w:rsidRPr="00B3322A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 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Основаниями для подтверждения оплаты денежных обязательств по оплате расходов, связанных с исполнением </w:t>
      </w: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исполнительных документов, предусматривающих обращение взыскания на средства бюджета </w:t>
      </w:r>
      <w:r w:rsidR="00EF3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F3498"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EF3498">
        <w:rPr>
          <w:rFonts w:ascii="Times New Roman" w:eastAsia="Courier New" w:hAnsi="Times New Roman" w:cs="Times New Roman"/>
          <w:sz w:val="28"/>
          <w:szCs w:val="28"/>
          <w:lang w:eastAsia="ru-RU"/>
        </w:rPr>
        <w:t>сельского поселения Песчанокопского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района являются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исполнительные документы и судебные акты, на основании которых выданы исполнительные документы;</w:t>
      </w:r>
    </w:p>
    <w:p w:rsid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платежный документ на перечисление сре</w:t>
      </w: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дств в р</w:t>
      </w:r>
      <w:proofErr w:type="gramEnd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азмере полного либо частичного исполнения исполнительного документа.</w:t>
      </w:r>
    </w:p>
    <w:p w:rsidR="00EF3498" w:rsidRDefault="00EF3498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EF3498" w:rsidRDefault="00EF3498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EF3498" w:rsidRDefault="00EF3498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Глава Администрации Поливянского</w:t>
      </w:r>
    </w:p>
    <w:p w:rsidR="00EF3498" w:rsidRPr="00B3322A" w:rsidRDefault="00EF3498" w:rsidP="00B33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Ю.И.Алейников</w:t>
      </w:r>
      <w:proofErr w:type="spellEnd"/>
    </w:p>
    <w:p w:rsidR="00B3322A" w:rsidRPr="00B3322A" w:rsidRDefault="00B3322A" w:rsidP="00B3322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br w:type="page"/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Форма № 1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outlineLvl w:val="2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к Перечню документов,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outlineLvl w:val="2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предоставляемых в</w:t>
      </w:r>
    </w:p>
    <w:p w:rsidR="00B3322A" w:rsidRPr="00B3322A" w:rsidRDefault="00B3322A" w:rsidP="00B3322A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outlineLvl w:val="2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Администрацию </w:t>
      </w:r>
      <w:r w:rsidR="00EF3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F3498"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сельского поселения для осуществления </w:t>
      </w:r>
      <w:proofErr w:type="gramStart"/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процедуры санкционирования оплаты денежных обязательств  получателей бюджетных средств</w:t>
      </w:r>
      <w:proofErr w:type="gramEnd"/>
    </w:p>
    <w:p w:rsidR="00B3322A" w:rsidRPr="00B3322A" w:rsidRDefault="00B3322A" w:rsidP="00B3322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B3322A" w:rsidRPr="00B3322A" w:rsidRDefault="00B3322A" w:rsidP="00B3322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B3322A" w:rsidRPr="00B3322A" w:rsidRDefault="00B3322A" w:rsidP="00B3322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Справка – расчет </w:t>
      </w:r>
    </w:p>
    <w:p w:rsidR="00B3322A" w:rsidRPr="00B3322A" w:rsidRDefault="00B3322A" w:rsidP="00B3322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>командировочных расходов*</w:t>
      </w:r>
    </w:p>
    <w:p w:rsidR="00B3322A" w:rsidRPr="00B3322A" w:rsidRDefault="00B3322A" w:rsidP="00B3322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8"/>
        <w:gridCol w:w="1272"/>
        <w:gridCol w:w="1842"/>
        <w:gridCol w:w="1985"/>
        <w:gridCol w:w="2268"/>
      </w:tblGrid>
      <w:tr w:rsidR="00B3322A" w:rsidRPr="00B3322A" w:rsidTr="007B67C2">
        <w:trPr>
          <w:jc w:val="center"/>
        </w:trPr>
        <w:tc>
          <w:tcPr>
            <w:tcW w:w="959" w:type="dxa"/>
            <w:vMerge w:val="restart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B3322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3322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3322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8" w:type="dxa"/>
            <w:vMerge w:val="restart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B3322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Кол-во (чел.)</w:t>
            </w:r>
          </w:p>
        </w:tc>
        <w:tc>
          <w:tcPr>
            <w:tcW w:w="1272" w:type="dxa"/>
            <w:vMerge w:val="restart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B3322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Срок (дней)</w:t>
            </w:r>
          </w:p>
        </w:tc>
        <w:tc>
          <w:tcPr>
            <w:tcW w:w="6095" w:type="dxa"/>
            <w:gridSpan w:val="3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3322A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/>
              </w:rPr>
              <w:t>Объем средств (в руб.)</w:t>
            </w:r>
          </w:p>
        </w:tc>
      </w:tr>
      <w:tr w:rsidR="00B3322A" w:rsidRPr="00B3322A" w:rsidTr="007B67C2">
        <w:trPr>
          <w:jc w:val="center"/>
        </w:trPr>
        <w:tc>
          <w:tcPr>
            <w:tcW w:w="959" w:type="dxa"/>
            <w:vMerge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vMerge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3322A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/>
              </w:rPr>
              <w:t>Суточные</w:t>
            </w:r>
          </w:p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3322A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/>
              </w:rPr>
              <w:t>Проезд</w:t>
            </w:r>
          </w:p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3322A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Проживание </w:t>
            </w:r>
          </w:p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B3322A" w:rsidRPr="00B3322A" w:rsidTr="007B67C2">
        <w:trPr>
          <w:jc w:val="center"/>
        </w:trPr>
        <w:tc>
          <w:tcPr>
            <w:tcW w:w="959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22A" w:rsidRPr="00B3322A" w:rsidTr="007B67C2">
        <w:trPr>
          <w:jc w:val="center"/>
        </w:trPr>
        <w:tc>
          <w:tcPr>
            <w:tcW w:w="959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22A" w:rsidRPr="00B3322A" w:rsidTr="007B67C2">
        <w:trPr>
          <w:jc w:val="center"/>
        </w:trPr>
        <w:tc>
          <w:tcPr>
            <w:tcW w:w="959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22A" w:rsidRPr="00B3322A" w:rsidTr="007B67C2">
        <w:trPr>
          <w:jc w:val="center"/>
        </w:trPr>
        <w:tc>
          <w:tcPr>
            <w:tcW w:w="959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B3322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8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3322A" w:rsidRPr="00B3322A" w:rsidRDefault="00B3322A" w:rsidP="00B332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3322A" w:rsidRPr="00B3322A" w:rsidRDefault="00B3322A" w:rsidP="00B3322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B3322A" w:rsidRPr="00B3322A" w:rsidRDefault="00B3322A" w:rsidP="00B3322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B3322A" w:rsidRPr="00B3322A" w:rsidRDefault="00B3322A" w:rsidP="00B3322A">
      <w:pPr>
        <w:widowControl w:val="0"/>
        <w:spacing w:after="0" w:line="240" w:lineRule="auto"/>
        <w:ind w:left="-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Исполнитель                     _______             __________________</w:t>
      </w:r>
    </w:p>
    <w:p w:rsidR="00B3322A" w:rsidRPr="00B3322A" w:rsidRDefault="00B3322A" w:rsidP="00B3322A">
      <w:pPr>
        <w:widowControl w:val="0"/>
        <w:tabs>
          <w:tab w:val="left" w:pos="8010"/>
        </w:tabs>
        <w:spacing w:after="0" w:line="240" w:lineRule="auto"/>
        <w:ind w:left="-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3322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                                       (подпись)        (расшифровка подписи)        </w:t>
      </w:r>
    </w:p>
    <w:p w:rsidR="00B3322A" w:rsidRPr="00B3322A" w:rsidRDefault="00B3322A" w:rsidP="00B3322A">
      <w:pPr>
        <w:widowControl w:val="0"/>
        <w:tabs>
          <w:tab w:val="left" w:pos="8010"/>
        </w:tabs>
        <w:spacing w:after="0" w:line="240" w:lineRule="auto"/>
        <w:ind w:left="-284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B3322A" w:rsidRPr="00B3322A" w:rsidRDefault="00B3322A" w:rsidP="00B3322A">
      <w:pPr>
        <w:widowControl w:val="0"/>
        <w:tabs>
          <w:tab w:val="left" w:pos="8010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B3322A" w:rsidRPr="00B3322A" w:rsidRDefault="00B3322A" w:rsidP="00B3322A">
      <w:pPr>
        <w:tabs>
          <w:tab w:val="left" w:pos="801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22A">
        <w:rPr>
          <w:rFonts w:ascii="Times New Roman" w:eastAsia="Times New Roman" w:hAnsi="Times New Roman" w:cs="Times New Roman"/>
          <w:sz w:val="20"/>
          <w:szCs w:val="20"/>
          <w:lang w:eastAsia="ru-RU"/>
        </w:rPr>
        <w:t>*    Заполняется в разрезе сумм в соответствии с заявками на оплату расходов</w:t>
      </w:r>
    </w:p>
    <w:p w:rsidR="00B3322A" w:rsidRPr="00B3322A" w:rsidRDefault="00B3322A" w:rsidP="00B3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2A" w:rsidRPr="00B3322A" w:rsidRDefault="00B3322A" w:rsidP="00B3322A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F2117" w:rsidRDefault="003F2117"/>
    <w:sectPr w:rsidR="003F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53" w:rsidRDefault="008B1F53">
      <w:pPr>
        <w:spacing w:after="0" w:line="240" w:lineRule="auto"/>
      </w:pPr>
      <w:r>
        <w:separator/>
      </w:r>
    </w:p>
  </w:endnote>
  <w:endnote w:type="continuationSeparator" w:id="0">
    <w:p w:rsidR="008B1F53" w:rsidRDefault="008B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A7" w:rsidRDefault="00B3322A" w:rsidP="00FE37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7B9">
      <w:rPr>
        <w:rStyle w:val="a5"/>
        <w:noProof/>
      </w:rPr>
      <w:t>12</w:t>
    </w:r>
    <w:r>
      <w:rPr>
        <w:rStyle w:val="a5"/>
      </w:rPr>
      <w:fldChar w:fldCharType="end"/>
    </w:r>
  </w:p>
  <w:p w:rsidR="00FE37A7" w:rsidRPr="001E1479" w:rsidRDefault="00B3322A" w:rsidP="00FE37A7">
    <w:pPr>
      <w:pStyle w:val="a3"/>
      <w:tabs>
        <w:tab w:val="right" w:pos="9392"/>
      </w:tabs>
      <w:ind w:right="360"/>
      <w:rPr>
        <w:lang w:val="en-US"/>
      </w:rPr>
    </w:pPr>
    <w:r w:rsidRPr="001E1479">
      <w:rPr>
        <w:noProof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53" w:rsidRDefault="008B1F53">
      <w:pPr>
        <w:spacing w:after="0" w:line="240" w:lineRule="auto"/>
      </w:pPr>
      <w:r>
        <w:separator/>
      </w:r>
    </w:p>
  </w:footnote>
  <w:footnote w:type="continuationSeparator" w:id="0">
    <w:p w:rsidR="008B1F53" w:rsidRDefault="008B1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92"/>
    <w:rsid w:val="002925EA"/>
    <w:rsid w:val="003751BF"/>
    <w:rsid w:val="003F2117"/>
    <w:rsid w:val="00424139"/>
    <w:rsid w:val="004654E7"/>
    <w:rsid w:val="005764FC"/>
    <w:rsid w:val="006719E4"/>
    <w:rsid w:val="008B1F53"/>
    <w:rsid w:val="00A0638B"/>
    <w:rsid w:val="00B3322A"/>
    <w:rsid w:val="00BC76E0"/>
    <w:rsid w:val="00C47C92"/>
    <w:rsid w:val="00C727B9"/>
    <w:rsid w:val="00EF3498"/>
    <w:rsid w:val="00F5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322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3322A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styleId="a5">
    <w:name w:val="page number"/>
    <w:rsid w:val="00B33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322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3322A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styleId="a5">
    <w:name w:val="page number"/>
    <w:rsid w:val="00B3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9A25E85D45AF6DE8AEEA8D51F7A1E83782DD1C023AF53EF47431C32F1321DA3E9FC6F6AB0A1o0ICI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11</cp:revision>
  <dcterms:created xsi:type="dcterms:W3CDTF">2017-02-08T13:13:00Z</dcterms:created>
  <dcterms:modified xsi:type="dcterms:W3CDTF">2017-02-09T12:47:00Z</dcterms:modified>
</cp:coreProperties>
</file>