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E5" w:rsidRDefault="00A130E5" w:rsidP="00C7199F">
      <w:pPr>
        <w:jc w:val="center"/>
        <w:rPr>
          <w:b/>
          <w:sz w:val="28"/>
          <w:szCs w:val="28"/>
        </w:rPr>
      </w:pP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199F" w:rsidRDefault="00C7199F" w:rsidP="0002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>ЛИВЯНСКОГО СЕЛЬСКОГО П</w:t>
      </w:r>
      <w:r>
        <w:rPr>
          <w:b/>
          <w:sz w:val="28"/>
          <w:szCs w:val="28"/>
        </w:rPr>
        <w:t>ОСЕЛЕНИЯ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7199F" w:rsidRDefault="00C7199F" w:rsidP="00C7199F">
      <w:pPr>
        <w:jc w:val="center"/>
        <w:rPr>
          <w:b/>
          <w:sz w:val="28"/>
          <w:szCs w:val="28"/>
        </w:rPr>
      </w:pPr>
    </w:p>
    <w:p w:rsidR="00A130E5" w:rsidRDefault="00A130E5" w:rsidP="00C7199F">
      <w:pPr>
        <w:jc w:val="center"/>
        <w:rPr>
          <w:b/>
          <w:sz w:val="28"/>
          <w:szCs w:val="28"/>
        </w:rPr>
      </w:pPr>
    </w:p>
    <w:p w:rsidR="00C7199F" w:rsidRPr="00851505" w:rsidRDefault="00A130E5" w:rsidP="00C7199F">
      <w:pPr>
        <w:rPr>
          <w:b/>
        </w:rPr>
      </w:pPr>
      <w:r>
        <w:t>07.08.2023</w:t>
      </w:r>
      <w:r w:rsidR="00C7199F" w:rsidRPr="00851505">
        <w:t xml:space="preserve">.                                               №  </w:t>
      </w:r>
      <w:r w:rsidR="009D58AC">
        <w:t>93</w:t>
      </w:r>
      <w:r w:rsidR="00C7199F" w:rsidRPr="00851505">
        <w:t xml:space="preserve">  </w:t>
      </w:r>
      <w:r w:rsidR="00A2002F">
        <w:t xml:space="preserve">  </w:t>
      </w:r>
      <w:r w:rsidR="00C7199F" w:rsidRPr="00851505">
        <w:t xml:space="preserve">                                     с. Поливянка</w:t>
      </w:r>
    </w:p>
    <w:p w:rsidR="00C7199F" w:rsidRPr="00851505" w:rsidRDefault="00C7199F" w:rsidP="00C7199F">
      <w:pPr>
        <w:rPr>
          <w:b/>
        </w:rPr>
      </w:pPr>
    </w:p>
    <w:p w:rsidR="00A130E5" w:rsidRDefault="001B391F" w:rsidP="00A130E5">
      <w:r w:rsidRPr="001B391F">
        <w:t>«О</w:t>
      </w:r>
      <w:r w:rsidR="007D5C62">
        <w:t xml:space="preserve">б </w:t>
      </w:r>
      <w:r w:rsidRPr="001B391F">
        <w:t xml:space="preserve"> </w:t>
      </w:r>
      <w:r w:rsidR="00A130E5">
        <w:t xml:space="preserve">аннулировании несуществующих </w:t>
      </w:r>
    </w:p>
    <w:p w:rsidR="00A130E5" w:rsidRDefault="00A130E5" w:rsidP="00A130E5">
      <w:r>
        <w:t>адресных объектов в ФИАС по с. Николаевка</w:t>
      </w:r>
    </w:p>
    <w:p w:rsidR="001B391F" w:rsidRPr="001B391F" w:rsidRDefault="00A130E5" w:rsidP="00A130E5">
      <w:r>
        <w:t xml:space="preserve"> Поливянского сельского поселения</w:t>
      </w:r>
      <w:r w:rsidR="001B391F" w:rsidRPr="001B391F">
        <w:t xml:space="preserve">» </w:t>
      </w:r>
    </w:p>
    <w:p w:rsidR="001B391F" w:rsidRPr="001B391F" w:rsidRDefault="001B391F" w:rsidP="001B391F">
      <w:pPr>
        <w:rPr>
          <w:b/>
        </w:rPr>
      </w:pPr>
    </w:p>
    <w:p w:rsidR="001B391F" w:rsidRDefault="001B391F" w:rsidP="001B391F">
      <w:pPr>
        <w:rPr>
          <w:b/>
        </w:rPr>
      </w:pPr>
    </w:p>
    <w:p w:rsidR="00A130E5" w:rsidRPr="001B391F" w:rsidRDefault="00A130E5" w:rsidP="001B391F">
      <w:pPr>
        <w:rPr>
          <w:b/>
        </w:rPr>
      </w:pPr>
    </w:p>
    <w:p w:rsidR="001B391F" w:rsidRDefault="00A130E5" w:rsidP="00A130E5">
      <w:pPr>
        <w:ind w:firstLine="720"/>
        <w:jc w:val="both"/>
      </w:pPr>
      <w:r>
        <w:t xml:space="preserve">В соответствии с Федеральным законом </w:t>
      </w:r>
      <w:r w:rsidR="001B391F" w:rsidRPr="001B391F">
        <w:t xml:space="preserve"> Российской Федерации от</w:t>
      </w:r>
      <w:r w:rsidR="001B391F">
        <w:t xml:space="preserve"> </w:t>
      </w:r>
      <w:r w:rsidR="001B391F" w:rsidRPr="001B391F">
        <w:t>06.10.2003 №</w:t>
      </w:r>
      <w:r w:rsidR="001B391F">
        <w:t xml:space="preserve"> </w:t>
      </w:r>
      <w:r w:rsidR="001B391F" w:rsidRPr="001B391F">
        <w:t xml:space="preserve">131-ФЗ «Об общих принципах организации местного самоуправления в Российской Федерации», </w:t>
      </w:r>
      <w:r>
        <w:rPr>
          <w:lang w:val="en-US"/>
        </w:rPr>
        <w:t>IV</w:t>
      </w:r>
      <w:r>
        <w:t xml:space="preserve"> разделом Постановления П</w:t>
      </w:r>
      <w:r w:rsidR="001B391F" w:rsidRPr="001B391F">
        <w:t xml:space="preserve">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>
        <w:t xml:space="preserve">о внесении изменений и признании утратившими силу некоторых актов Правительства Российской Федерации», </w:t>
      </w:r>
      <w:r w:rsidR="001B391F" w:rsidRPr="001B391F">
        <w:t xml:space="preserve">Уставом муниципального образования </w:t>
      </w:r>
      <w:r w:rsidR="001B391F">
        <w:t>Поливянского</w:t>
      </w:r>
      <w:r w:rsidR="001B391F" w:rsidRPr="001B391F">
        <w:t xml:space="preserve"> сельского поселения, </w:t>
      </w:r>
      <w:r>
        <w:t>по результатам  проведённой инвентаризации</w:t>
      </w:r>
      <w:r w:rsidR="001B391F" w:rsidRPr="001B391F">
        <w:t xml:space="preserve"> сведений об адресах на территории </w:t>
      </w:r>
      <w:r w:rsidR="001B391F">
        <w:t>Поливянского</w:t>
      </w:r>
      <w:r w:rsidR="001B391F" w:rsidRPr="001B391F">
        <w:t xml:space="preserve"> сельского поселения, по результатам 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</w:t>
      </w:r>
    </w:p>
    <w:p w:rsidR="00A130E5" w:rsidRPr="001B391F" w:rsidRDefault="00A130E5" w:rsidP="00A130E5">
      <w:pPr>
        <w:ind w:firstLine="720"/>
        <w:jc w:val="both"/>
      </w:pPr>
    </w:p>
    <w:p w:rsidR="001B391F" w:rsidRPr="001B391F" w:rsidRDefault="001B391F" w:rsidP="001B391F">
      <w:pPr>
        <w:ind w:firstLine="720"/>
        <w:jc w:val="both"/>
      </w:pPr>
    </w:p>
    <w:p w:rsidR="001B391F" w:rsidRPr="001B391F" w:rsidRDefault="001B391F" w:rsidP="001B391F">
      <w:pPr>
        <w:ind w:firstLine="720"/>
        <w:jc w:val="center"/>
        <w:rPr>
          <w:b/>
        </w:rPr>
      </w:pPr>
      <w:r w:rsidRPr="001B391F">
        <w:rPr>
          <w:b/>
        </w:rPr>
        <w:t>ПОСТАНОВЛЯЮ:</w:t>
      </w:r>
    </w:p>
    <w:p w:rsidR="001B391F" w:rsidRPr="001B391F" w:rsidRDefault="001B391F" w:rsidP="00A130E5">
      <w:pPr>
        <w:spacing w:line="276" w:lineRule="auto"/>
        <w:ind w:firstLine="720"/>
        <w:jc w:val="center"/>
        <w:rPr>
          <w:b/>
        </w:rPr>
      </w:pPr>
    </w:p>
    <w:p w:rsidR="00A130E5" w:rsidRDefault="00A130E5" w:rsidP="00A130E5">
      <w:pPr>
        <w:pStyle w:val="1"/>
        <w:numPr>
          <w:ilvl w:val="0"/>
          <w:numId w:val="3"/>
        </w:numPr>
        <w:spacing w:line="276" w:lineRule="auto"/>
        <w:ind w:left="284" w:hanging="426"/>
        <w:jc w:val="both"/>
        <w:rPr>
          <w:rFonts w:cs="Times New Roman"/>
          <w:sz w:val="24"/>
          <w:szCs w:val="24"/>
        </w:rPr>
      </w:pPr>
      <w:r w:rsidRPr="00A130E5">
        <w:rPr>
          <w:rFonts w:cs="Times New Roman"/>
          <w:sz w:val="24"/>
          <w:szCs w:val="24"/>
        </w:rPr>
        <w:t>Аннулировать несуществующие адресные объекты</w:t>
      </w:r>
      <w:r w:rsidR="001B391F" w:rsidRPr="00A130E5">
        <w:rPr>
          <w:rFonts w:cs="Times New Roman"/>
          <w:sz w:val="24"/>
          <w:szCs w:val="24"/>
        </w:rPr>
        <w:t xml:space="preserve"> на территории Поливянского сельского поселения</w:t>
      </w:r>
      <w:r w:rsidRPr="00A130E5">
        <w:rPr>
          <w:rFonts w:cs="Times New Roman"/>
          <w:sz w:val="24"/>
          <w:szCs w:val="24"/>
        </w:rPr>
        <w:t>,</w:t>
      </w:r>
      <w:r w:rsidR="001B391F" w:rsidRPr="00A130E5">
        <w:rPr>
          <w:rFonts w:cs="Times New Roman"/>
          <w:sz w:val="24"/>
          <w:szCs w:val="24"/>
        </w:rPr>
        <w:t xml:space="preserve"> Песчанокопского района</w:t>
      </w:r>
      <w:r w:rsidRPr="00A130E5">
        <w:rPr>
          <w:rFonts w:cs="Times New Roman"/>
          <w:sz w:val="24"/>
          <w:szCs w:val="24"/>
        </w:rPr>
        <w:t>,</w:t>
      </w:r>
      <w:r w:rsidR="007D5C62">
        <w:rPr>
          <w:rFonts w:cs="Times New Roman"/>
          <w:sz w:val="24"/>
          <w:szCs w:val="24"/>
        </w:rPr>
        <w:t xml:space="preserve"> Ростовской области, согласно</w:t>
      </w:r>
      <w:r w:rsidRPr="00A130E5">
        <w:rPr>
          <w:rFonts w:cs="Times New Roman"/>
          <w:sz w:val="24"/>
          <w:szCs w:val="24"/>
        </w:rPr>
        <w:t xml:space="preserve"> </w:t>
      </w:r>
      <w:r w:rsidR="007D5C62">
        <w:rPr>
          <w:rFonts w:cs="Times New Roman"/>
          <w:sz w:val="24"/>
          <w:szCs w:val="24"/>
        </w:rPr>
        <w:t>Приложению</w:t>
      </w:r>
      <w:r>
        <w:rPr>
          <w:rFonts w:cs="Times New Roman"/>
          <w:sz w:val="24"/>
          <w:szCs w:val="24"/>
        </w:rPr>
        <w:t>.</w:t>
      </w:r>
    </w:p>
    <w:p w:rsidR="001B391F" w:rsidRPr="00A130E5" w:rsidRDefault="001B391F" w:rsidP="00A130E5">
      <w:pPr>
        <w:pStyle w:val="1"/>
        <w:numPr>
          <w:ilvl w:val="0"/>
          <w:numId w:val="3"/>
        </w:numPr>
        <w:spacing w:line="276" w:lineRule="auto"/>
        <w:ind w:left="284" w:hanging="426"/>
        <w:jc w:val="both"/>
        <w:rPr>
          <w:rFonts w:cs="Times New Roman"/>
          <w:sz w:val="24"/>
          <w:szCs w:val="24"/>
        </w:rPr>
      </w:pPr>
      <w:r w:rsidRPr="00A130E5">
        <w:rPr>
          <w:rFonts w:cs="Times New Roman"/>
          <w:sz w:val="24"/>
          <w:szCs w:val="24"/>
        </w:rPr>
        <w:t>Внести информацию в Федеральную информационную адресную систему (ФИАС) согласно Приложению.</w:t>
      </w:r>
    </w:p>
    <w:p w:rsidR="001B391F" w:rsidRPr="001B391F" w:rsidRDefault="001B391F" w:rsidP="00A130E5">
      <w:pPr>
        <w:pStyle w:val="1"/>
        <w:numPr>
          <w:ilvl w:val="0"/>
          <w:numId w:val="3"/>
        </w:numPr>
        <w:spacing w:line="276" w:lineRule="auto"/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Настоящее постановление вступает в силу с момента его принятия.</w:t>
      </w:r>
    </w:p>
    <w:p w:rsidR="001B391F" w:rsidRPr="001B391F" w:rsidRDefault="001B391F" w:rsidP="00A130E5">
      <w:pPr>
        <w:pStyle w:val="1"/>
        <w:numPr>
          <w:ilvl w:val="0"/>
          <w:numId w:val="3"/>
        </w:numPr>
        <w:spacing w:line="276" w:lineRule="auto"/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B391F" w:rsidRPr="001B391F" w:rsidRDefault="001B391F" w:rsidP="001B391F">
      <w:pPr>
        <w:pStyle w:val="1"/>
        <w:jc w:val="both"/>
        <w:rPr>
          <w:rFonts w:cs="Times New Roman"/>
          <w:sz w:val="24"/>
          <w:szCs w:val="24"/>
        </w:rPr>
      </w:pPr>
    </w:p>
    <w:p w:rsidR="001B391F" w:rsidRPr="001B391F" w:rsidRDefault="001B391F" w:rsidP="001B391F">
      <w:pPr>
        <w:pStyle w:val="1"/>
        <w:jc w:val="both"/>
        <w:rPr>
          <w:rFonts w:cs="Times New Roman"/>
          <w:sz w:val="24"/>
          <w:szCs w:val="24"/>
        </w:rPr>
      </w:pPr>
    </w:p>
    <w:p w:rsidR="00A2002F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A130E5" w:rsidRPr="001B391F" w:rsidRDefault="00A130E5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A2002F" w:rsidRPr="00216CA5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C7199F" w:rsidRPr="00851505" w:rsidRDefault="00C7199F" w:rsidP="00C7199F">
      <w:pPr>
        <w:jc w:val="both"/>
        <w:rPr>
          <w:b/>
        </w:rPr>
      </w:pPr>
    </w:p>
    <w:p w:rsidR="00C7199F" w:rsidRPr="00851505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       </w:t>
      </w:r>
      <w:r w:rsidR="00A130E5">
        <w:rPr>
          <w:shd w:val="clear" w:color="auto" w:fill="FFFFFF"/>
        </w:rPr>
        <w:t xml:space="preserve">Глава </w:t>
      </w:r>
      <w:r w:rsidR="001B391F">
        <w:rPr>
          <w:shd w:val="clear" w:color="auto" w:fill="FFFFFF"/>
        </w:rPr>
        <w:t xml:space="preserve"> </w:t>
      </w:r>
      <w:r w:rsidRPr="00851505">
        <w:rPr>
          <w:shd w:val="clear" w:color="auto" w:fill="FFFFFF"/>
        </w:rPr>
        <w:t xml:space="preserve">Администрации </w:t>
      </w:r>
    </w:p>
    <w:p w:rsidR="00C7199F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</w:t>
      </w:r>
      <w:r w:rsidR="00A2002F">
        <w:rPr>
          <w:shd w:val="clear" w:color="auto" w:fill="FFFFFF"/>
        </w:rPr>
        <w:t xml:space="preserve">             </w:t>
      </w:r>
      <w:r w:rsidR="00A130E5">
        <w:rPr>
          <w:shd w:val="clear" w:color="auto" w:fill="FFFFFF"/>
        </w:rPr>
        <w:t xml:space="preserve">    </w:t>
      </w:r>
      <w:r w:rsidR="00A2002F">
        <w:rPr>
          <w:shd w:val="clear" w:color="auto" w:fill="FFFFFF"/>
        </w:rPr>
        <w:t xml:space="preserve">   </w:t>
      </w:r>
      <w:r w:rsidRPr="00851505">
        <w:rPr>
          <w:shd w:val="clear" w:color="auto" w:fill="FFFFFF"/>
        </w:rPr>
        <w:t xml:space="preserve">            </w:t>
      </w:r>
      <w:r w:rsidR="009D58AC">
        <w:rPr>
          <w:shd w:val="clear" w:color="auto" w:fill="FFFFFF"/>
        </w:rPr>
        <w:t xml:space="preserve">                  </w:t>
      </w:r>
      <w:r w:rsidRPr="00851505">
        <w:rPr>
          <w:shd w:val="clear" w:color="auto" w:fill="FFFFFF"/>
        </w:rPr>
        <w:t xml:space="preserve">  </w:t>
      </w:r>
      <w:r w:rsidR="00A130E5">
        <w:rPr>
          <w:shd w:val="clear" w:color="auto" w:fill="FFFFFF"/>
        </w:rPr>
        <w:t>А. В. Балык</w:t>
      </w: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Приложение 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к постановлению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Администрации</w:t>
      </w:r>
      <w:r>
        <w:rPr>
          <w:shd w:val="clear" w:color="auto" w:fill="FFFFFF"/>
        </w:rPr>
        <w:t xml:space="preserve"> </w:t>
      </w:r>
      <w:r w:rsidRPr="001B391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Поливянского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сельского поселения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от </w:t>
      </w:r>
      <w:r w:rsidR="00A130E5">
        <w:rPr>
          <w:shd w:val="clear" w:color="auto" w:fill="FFFFFF"/>
        </w:rPr>
        <w:t xml:space="preserve"> 07.08.2023</w:t>
      </w:r>
      <w:r>
        <w:rPr>
          <w:shd w:val="clear" w:color="auto" w:fill="FFFFFF"/>
        </w:rPr>
        <w:t>. №</w:t>
      </w:r>
      <w:r w:rsidR="009D58AC">
        <w:rPr>
          <w:shd w:val="clear" w:color="auto" w:fill="FFFFFF"/>
        </w:rPr>
        <w:t xml:space="preserve"> 93</w:t>
      </w:r>
      <w:r>
        <w:rPr>
          <w:shd w:val="clear" w:color="auto" w:fill="FFFFFF"/>
        </w:rPr>
        <w:t xml:space="preserve"> </w:t>
      </w:r>
      <w:r w:rsidR="00A130E5">
        <w:rPr>
          <w:shd w:val="clear" w:color="auto" w:fill="FFFFFF"/>
        </w:rPr>
        <w:t xml:space="preserve">  </w:t>
      </w:r>
    </w:p>
    <w:p w:rsidR="001B391F" w:rsidRPr="001B391F" w:rsidRDefault="001B391F" w:rsidP="001B391F">
      <w:pPr>
        <w:jc w:val="center"/>
        <w:rPr>
          <w:shd w:val="clear" w:color="auto" w:fill="FFFFFF"/>
        </w:rPr>
      </w:pPr>
    </w:p>
    <w:p w:rsidR="001B391F" w:rsidRPr="001B391F" w:rsidRDefault="001B391F" w:rsidP="001B391F">
      <w:pPr>
        <w:jc w:val="both"/>
        <w:rPr>
          <w:shd w:val="clear" w:color="auto" w:fill="FFFFFF"/>
        </w:rPr>
      </w:pPr>
    </w:p>
    <w:p w:rsidR="001B391F" w:rsidRDefault="001B391F" w:rsidP="001B391F">
      <w:pPr>
        <w:jc w:val="center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Перечень адресных объектов на территории </w:t>
      </w:r>
      <w:r>
        <w:rPr>
          <w:shd w:val="clear" w:color="auto" w:fill="FFFFFF"/>
        </w:rPr>
        <w:t>Поливянского</w:t>
      </w:r>
      <w:r w:rsidRPr="001B391F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>,</w:t>
      </w:r>
    </w:p>
    <w:p w:rsidR="001B391F" w:rsidRPr="001B391F" w:rsidRDefault="001B391F" w:rsidP="001B391F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с. Николаевка</w:t>
      </w:r>
      <w:r w:rsidRPr="001B391F">
        <w:rPr>
          <w:shd w:val="clear" w:color="auto" w:fill="FFFFFF"/>
        </w:rPr>
        <w:t xml:space="preserve">, подлежащих </w:t>
      </w:r>
      <w:r w:rsidR="00A130E5">
        <w:rPr>
          <w:shd w:val="clear" w:color="auto" w:fill="FFFFFF"/>
        </w:rPr>
        <w:t>аннулированию</w:t>
      </w:r>
      <w:r w:rsidRPr="001B391F">
        <w:rPr>
          <w:shd w:val="clear" w:color="auto" w:fill="FFFFFF"/>
        </w:rPr>
        <w:t xml:space="preserve"> в ФИАС</w:t>
      </w:r>
      <w:r>
        <w:rPr>
          <w:shd w:val="clear" w:color="auto" w:fill="FFFFFF"/>
        </w:rPr>
        <w:t>,</w:t>
      </w:r>
      <w:r w:rsidRPr="001B391F">
        <w:rPr>
          <w:shd w:val="clear" w:color="auto" w:fill="FFFFFF"/>
        </w:rPr>
        <w:t xml:space="preserve"> по результатам проведенной инвентаризации</w:t>
      </w:r>
    </w:p>
    <w:p w:rsidR="001B391F" w:rsidRPr="001B391F" w:rsidRDefault="001B391F" w:rsidP="001B391F">
      <w:pPr>
        <w:jc w:val="both"/>
        <w:rPr>
          <w:shd w:val="clear" w:color="auto" w:fill="FFFFFF"/>
        </w:rPr>
      </w:pPr>
    </w:p>
    <w:p w:rsidR="001B391F" w:rsidRDefault="001B391F" w:rsidP="007D5C62">
      <w:pPr>
        <w:pStyle w:val="a3"/>
        <w:numPr>
          <w:ilvl w:val="0"/>
          <w:numId w:val="4"/>
        </w:numPr>
        <w:spacing w:line="276" w:lineRule="auto"/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 w:rsidR="007D5C62">
        <w:rPr>
          <w:shd w:val="clear" w:color="auto" w:fill="FFFFFF"/>
        </w:rPr>
        <w:t>переулок Верхний, дом 7</w:t>
      </w:r>
      <w:r w:rsidRPr="001B391F">
        <w:rPr>
          <w:shd w:val="clear" w:color="auto" w:fill="FFFFFF"/>
        </w:rPr>
        <w:t>.</w:t>
      </w:r>
    </w:p>
    <w:p w:rsidR="007D5C62" w:rsidRDefault="007D5C62" w:rsidP="007D5C62">
      <w:pPr>
        <w:pStyle w:val="a3"/>
        <w:numPr>
          <w:ilvl w:val="0"/>
          <w:numId w:val="4"/>
        </w:numPr>
        <w:spacing w:line="276" w:lineRule="auto"/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переулок Верхний, дом 8</w:t>
      </w:r>
      <w:r w:rsidRPr="001B391F">
        <w:rPr>
          <w:shd w:val="clear" w:color="auto" w:fill="FFFFFF"/>
        </w:rPr>
        <w:t>.</w:t>
      </w:r>
    </w:p>
    <w:p w:rsidR="007D5C62" w:rsidRDefault="007D5C62" w:rsidP="007D5C62">
      <w:pPr>
        <w:pStyle w:val="a3"/>
        <w:numPr>
          <w:ilvl w:val="0"/>
          <w:numId w:val="4"/>
        </w:numPr>
        <w:spacing w:line="276" w:lineRule="auto"/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переулок Верхний, дом 4</w:t>
      </w:r>
      <w:r w:rsidRPr="001B391F">
        <w:rPr>
          <w:shd w:val="clear" w:color="auto" w:fill="FFFFFF"/>
        </w:rPr>
        <w:t>.</w:t>
      </w:r>
    </w:p>
    <w:p w:rsidR="001B391F" w:rsidRDefault="001B391F" w:rsidP="007D5C62">
      <w:pPr>
        <w:pStyle w:val="a3"/>
        <w:numPr>
          <w:ilvl w:val="0"/>
          <w:numId w:val="4"/>
        </w:numPr>
        <w:spacing w:line="276" w:lineRule="auto"/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</w:t>
      </w:r>
      <w:r w:rsidR="007D5C62">
        <w:rPr>
          <w:shd w:val="clear" w:color="auto" w:fill="FFFFFF"/>
        </w:rPr>
        <w:t>Дружбы, дом 21.</w:t>
      </w:r>
    </w:p>
    <w:p w:rsidR="001B391F" w:rsidRDefault="001B391F" w:rsidP="007D5C62">
      <w:pPr>
        <w:pStyle w:val="a3"/>
        <w:numPr>
          <w:ilvl w:val="0"/>
          <w:numId w:val="4"/>
        </w:numPr>
        <w:spacing w:line="276" w:lineRule="auto"/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 w:rsidR="007D5C62">
        <w:rPr>
          <w:shd w:val="clear" w:color="auto" w:fill="FFFFFF"/>
        </w:rPr>
        <w:t>переулок Северный, дом 4</w:t>
      </w:r>
      <w:r w:rsidRPr="001B391F">
        <w:rPr>
          <w:shd w:val="clear" w:color="auto" w:fill="FFFFFF"/>
        </w:rPr>
        <w:t>.</w:t>
      </w:r>
    </w:p>
    <w:p w:rsidR="007D5C62" w:rsidRDefault="007D5C62" w:rsidP="007D5C62">
      <w:pPr>
        <w:pStyle w:val="a3"/>
        <w:numPr>
          <w:ilvl w:val="0"/>
          <w:numId w:val="4"/>
        </w:numPr>
        <w:spacing w:line="276" w:lineRule="auto"/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Партизанская, дом 48</w:t>
      </w:r>
      <w:r w:rsidRPr="001B391F">
        <w:rPr>
          <w:shd w:val="clear" w:color="auto" w:fill="FFFFFF"/>
        </w:rPr>
        <w:t>.</w:t>
      </w:r>
    </w:p>
    <w:p w:rsidR="007D5C62" w:rsidRDefault="007D5C62" w:rsidP="007D5C62">
      <w:pPr>
        <w:pStyle w:val="a3"/>
        <w:numPr>
          <w:ilvl w:val="0"/>
          <w:numId w:val="4"/>
        </w:numPr>
        <w:spacing w:line="276" w:lineRule="auto"/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Партизанская, дом 75</w:t>
      </w:r>
      <w:r w:rsidRPr="001B391F">
        <w:rPr>
          <w:shd w:val="clear" w:color="auto" w:fill="FFFFFF"/>
        </w:rPr>
        <w:t>.</w:t>
      </w:r>
    </w:p>
    <w:p w:rsidR="007D5C62" w:rsidRDefault="007D5C62" w:rsidP="007D5C62">
      <w:pPr>
        <w:pStyle w:val="a3"/>
        <w:numPr>
          <w:ilvl w:val="0"/>
          <w:numId w:val="4"/>
        </w:numPr>
        <w:spacing w:line="276" w:lineRule="auto"/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Партизанская, дом 40</w:t>
      </w:r>
      <w:r w:rsidRPr="001B391F">
        <w:rPr>
          <w:shd w:val="clear" w:color="auto" w:fill="FFFFFF"/>
        </w:rPr>
        <w:t>.</w:t>
      </w:r>
    </w:p>
    <w:p w:rsidR="007D5C62" w:rsidRDefault="007D5C62" w:rsidP="007D5C62">
      <w:pPr>
        <w:pStyle w:val="a3"/>
        <w:numPr>
          <w:ilvl w:val="0"/>
          <w:numId w:val="4"/>
        </w:numPr>
        <w:spacing w:line="276" w:lineRule="auto"/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переулок Колхозный, дом 29</w:t>
      </w:r>
      <w:r w:rsidRPr="001B391F">
        <w:rPr>
          <w:shd w:val="clear" w:color="auto" w:fill="FFFFFF"/>
        </w:rPr>
        <w:t>.</w:t>
      </w:r>
    </w:p>
    <w:p w:rsidR="007D5C62" w:rsidRDefault="007D5C62" w:rsidP="007D5C62">
      <w:pPr>
        <w:pStyle w:val="a3"/>
        <w:numPr>
          <w:ilvl w:val="0"/>
          <w:numId w:val="4"/>
        </w:numPr>
        <w:spacing w:line="276" w:lineRule="auto"/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Кирова, дом 1</w:t>
      </w:r>
      <w:r w:rsidRPr="001B391F">
        <w:rPr>
          <w:shd w:val="clear" w:color="auto" w:fill="FFFFFF"/>
        </w:rPr>
        <w:t>.</w:t>
      </w:r>
    </w:p>
    <w:p w:rsidR="007D5C62" w:rsidRDefault="007D5C62" w:rsidP="007D5C62">
      <w:pPr>
        <w:pStyle w:val="a3"/>
        <w:numPr>
          <w:ilvl w:val="0"/>
          <w:numId w:val="4"/>
        </w:numPr>
        <w:spacing w:line="276" w:lineRule="auto"/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40 лет Победы, дом 39</w:t>
      </w:r>
      <w:r w:rsidRPr="001B391F">
        <w:rPr>
          <w:shd w:val="clear" w:color="auto" w:fill="FFFFFF"/>
        </w:rPr>
        <w:t>.</w:t>
      </w:r>
    </w:p>
    <w:p w:rsidR="007D5C62" w:rsidRDefault="007D5C62" w:rsidP="007D5C62">
      <w:pPr>
        <w:pStyle w:val="a3"/>
        <w:numPr>
          <w:ilvl w:val="0"/>
          <w:numId w:val="4"/>
        </w:numPr>
        <w:spacing w:line="276" w:lineRule="auto"/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переулок Речной, дом 4</w:t>
      </w:r>
      <w:r w:rsidRPr="001B391F">
        <w:rPr>
          <w:shd w:val="clear" w:color="auto" w:fill="FFFFFF"/>
        </w:rPr>
        <w:t>.</w:t>
      </w:r>
    </w:p>
    <w:p w:rsidR="007D5C62" w:rsidRDefault="007D5C62" w:rsidP="007D5C62">
      <w:pPr>
        <w:pStyle w:val="a3"/>
        <w:numPr>
          <w:ilvl w:val="0"/>
          <w:numId w:val="4"/>
        </w:numPr>
        <w:spacing w:line="276" w:lineRule="auto"/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Николаевка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переулок Центральный, дом 8</w:t>
      </w:r>
      <w:r w:rsidRPr="001B391F">
        <w:rPr>
          <w:shd w:val="clear" w:color="auto" w:fill="FFFFFF"/>
        </w:rPr>
        <w:t>.</w:t>
      </w:r>
    </w:p>
    <w:p w:rsidR="007D5C62" w:rsidRDefault="007D5C62" w:rsidP="007D5C62">
      <w:pPr>
        <w:pStyle w:val="a3"/>
        <w:spacing w:line="276" w:lineRule="auto"/>
        <w:ind w:right="-143"/>
        <w:jc w:val="both"/>
        <w:rPr>
          <w:shd w:val="clear" w:color="auto" w:fill="FFFFFF"/>
        </w:rPr>
      </w:pPr>
    </w:p>
    <w:p w:rsidR="00A130E5" w:rsidRDefault="00A130E5" w:rsidP="007D5C62">
      <w:pPr>
        <w:ind w:right="-143"/>
        <w:jc w:val="both"/>
        <w:rPr>
          <w:shd w:val="clear" w:color="auto" w:fill="FFFFFF"/>
        </w:rPr>
      </w:pPr>
    </w:p>
    <w:p w:rsidR="009D58AC" w:rsidRDefault="009D58AC" w:rsidP="007D5C62">
      <w:pPr>
        <w:ind w:right="-143"/>
        <w:jc w:val="both"/>
        <w:rPr>
          <w:shd w:val="clear" w:color="auto" w:fill="FFFFFF"/>
        </w:rPr>
      </w:pPr>
    </w:p>
    <w:p w:rsidR="009D58AC" w:rsidRDefault="009D58AC" w:rsidP="007D5C62">
      <w:pPr>
        <w:ind w:right="-143"/>
        <w:jc w:val="both"/>
        <w:rPr>
          <w:shd w:val="clear" w:color="auto" w:fill="FFFFFF"/>
        </w:rPr>
      </w:pPr>
    </w:p>
    <w:p w:rsidR="009D58AC" w:rsidRDefault="009D58AC" w:rsidP="007D5C62">
      <w:pPr>
        <w:ind w:right="-143"/>
        <w:jc w:val="both"/>
        <w:rPr>
          <w:shd w:val="clear" w:color="auto" w:fill="FFFFFF"/>
        </w:rPr>
      </w:pPr>
    </w:p>
    <w:p w:rsidR="00A130E5" w:rsidRDefault="00A130E5" w:rsidP="00A130E5">
      <w:pPr>
        <w:ind w:right="-143"/>
        <w:jc w:val="both"/>
        <w:rPr>
          <w:shd w:val="clear" w:color="auto" w:fill="FFFFFF"/>
        </w:rPr>
      </w:pPr>
    </w:p>
    <w:p w:rsidR="00A130E5" w:rsidRPr="00851505" w:rsidRDefault="00A130E5" w:rsidP="00A130E5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       </w:t>
      </w:r>
      <w:r>
        <w:rPr>
          <w:shd w:val="clear" w:color="auto" w:fill="FFFFFF"/>
        </w:rPr>
        <w:t xml:space="preserve">Глава  </w:t>
      </w:r>
      <w:r w:rsidRPr="00851505">
        <w:rPr>
          <w:shd w:val="clear" w:color="auto" w:fill="FFFFFF"/>
        </w:rPr>
        <w:t xml:space="preserve">Администрации </w:t>
      </w:r>
    </w:p>
    <w:p w:rsidR="00A130E5" w:rsidRDefault="00A130E5" w:rsidP="00A130E5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</w:t>
      </w:r>
      <w:r>
        <w:rPr>
          <w:shd w:val="clear" w:color="auto" w:fill="FFFFFF"/>
        </w:rPr>
        <w:t xml:space="preserve">                    </w:t>
      </w:r>
      <w:r w:rsidRPr="00851505">
        <w:rPr>
          <w:shd w:val="clear" w:color="auto" w:fill="FFFFFF"/>
        </w:rPr>
        <w:t xml:space="preserve">           </w:t>
      </w:r>
      <w:r w:rsidR="009D58AC">
        <w:rPr>
          <w:shd w:val="clear" w:color="auto" w:fill="FFFFFF"/>
        </w:rPr>
        <w:t xml:space="preserve">           </w:t>
      </w:r>
      <w:bookmarkStart w:id="0" w:name="_GoBack"/>
      <w:bookmarkEnd w:id="0"/>
      <w:r w:rsidRPr="00851505">
        <w:rPr>
          <w:shd w:val="clear" w:color="auto" w:fill="FFFFFF"/>
        </w:rPr>
        <w:t xml:space="preserve">   </w:t>
      </w:r>
      <w:r>
        <w:rPr>
          <w:shd w:val="clear" w:color="auto" w:fill="FFFFFF"/>
        </w:rPr>
        <w:t>А. В. Балык</w:t>
      </w:r>
    </w:p>
    <w:p w:rsidR="00A130E5" w:rsidRDefault="00A130E5" w:rsidP="00A130E5">
      <w:pPr>
        <w:jc w:val="both"/>
        <w:rPr>
          <w:shd w:val="clear" w:color="auto" w:fill="FFFFFF"/>
        </w:rPr>
      </w:pPr>
    </w:p>
    <w:p w:rsidR="00A130E5" w:rsidRPr="00A130E5" w:rsidRDefault="00A130E5" w:rsidP="00A130E5">
      <w:pPr>
        <w:ind w:right="-143"/>
        <w:jc w:val="both"/>
        <w:rPr>
          <w:shd w:val="clear" w:color="auto" w:fill="FFFFFF"/>
        </w:rPr>
      </w:pPr>
    </w:p>
    <w:sectPr w:rsidR="00A130E5" w:rsidRPr="00A130E5" w:rsidSect="00216CA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5344CD9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74E3C96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DAF3D7B"/>
    <w:multiLevelType w:val="hybridMultilevel"/>
    <w:tmpl w:val="B82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F"/>
    <w:rsid w:val="00020389"/>
    <w:rsid w:val="000E323B"/>
    <w:rsid w:val="00196A7A"/>
    <w:rsid w:val="001B391F"/>
    <w:rsid w:val="00216CA5"/>
    <w:rsid w:val="003173F7"/>
    <w:rsid w:val="0032246C"/>
    <w:rsid w:val="004D424F"/>
    <w:rsid w:val="004E76D8"/>
    <w:rsid w:val="00647C78"/>
    <w:rsid w:val="006C4046"/>
    <w:rsid w:val="007D5C62"/>
    <w:rsid w:val="009D58AC"/>
    <w:rsid w:val="00A130E5"/>
    <w:rsid w:val="00A17135"/>
    <w:rsid w:val="00A2002F"/>
    <w:rsid w:val="00AF06A5"/>
    <w:rsid w:val="00B053DC"/>
    <w:rsid w:val="00B679A7"/>
    <w:rsid w:val="00C50F59"/>
    <w:rsid w:val="00C7199F"/>
    <w:rsid w:val="00CB6B44"/>
    <w:rsid w:val="00CC2825"/>
    <w:rsid w:val="00CD406A"/>
    <w:rsid w:val="00D75B8A"/>
    <w:rsid w:val="00F4388F"/>
    <w:rsid w:val="00FF5270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2023-08-08T06:56:00Z</cp:lastPrinted>
  <dcterms:created xsi:type="dcterms:W3CDTF">2023-08-08T06:56:00Z</dcterms:created>
  <dcterms:modified xsi:type="dcterms:W3CDTF">2023-08-08T06:56:00Z</dcterms:modified>
</cp:coreProperties>
</file>