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1C" w:rsidRPr="006F031C" w:rsidRDefault="006F031C" w:rsidP="006F031C">
      <w:pPr>
        <w:keepNext/>
        <w:spacing w:before="240" w:after="60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bCs/>
          <w:kern w:val="32"/>
          <w:sz w:val="32"/>
          <w:szCs w:val="24"/>
          <w:lang w:eastAsia="ru-RU"/>
        </w:rPr>
        <w:t>Д О Г О В О Р  № ________</w:t>
      </w:r>
    </w:p>
    <w:p w:rsidR="006F031C" w:rsidRPr="006F031C" w:rsidRDefault="006F031C" w:rsidP="006F031C">
      <w:pPr>
        <w:tabs>
          <w:tab w:val="left" w:pos="9356"/>
          <w:tab w:val="left" w:pos="11057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купли-продажи транспортных средств и самоходных машин</w:t>
      </w: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505FDD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с. </w:t>
      </w:r>
      <w:r w:rsidR="00FA0E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Поливянка</w:t>
      </w:r>
      <w:r w:rsidR="00FA0E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</w:t>
      </w:r>
      <w:r w:rsidR="006F031C"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</w:t>
      </w:r>
      <w:r w:rsidR="006F031C"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«____»__________20___</w:t>
      </w: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505FDD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Поливянского сельского поселения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и в интересах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Поливянское сельское поселение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Поливянского сельского поселения Балыка А.В.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 в   дальнейшем "Продавец", с одной стороны, 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 в лице ________________, действующий на основании ____________, именуемый в дальнейшем Покупатель, с другой стороны, именуемые 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Стороны заключили настоящий договор о нижеследующем (далее – Договор):</w:t>
      </w: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1. Предмет Договора </w:t>
      </w:r>
    </w:p>
    <w:p w:rsidR="006F031C" w:rsidRPr="006F031C" w:rsidRDefault="006F031C" w:rsidP="006F031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 заключении Договора Стороны руководствуются Гражданским кодексом Российской Федерации,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</w:t>
      </w:r>
      <w:r w:rsidRPr="006F03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27.08.2012 № 860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и проведении продажи государственного или муниципального имущества в электронной форме»,</w:t>
      </w:r>
      <w:r w:rsidRPr="006F0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Собрания депутатов Поливянского сельского поселения от 27.12.2023 года № 98 «Об утверждении прогнозного плана (программы) приватизации муниципального имущества Поливянского сельского поселения на 2024 год»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информационного сообщения о проведении аукциона в электронной форме по продаже имущества, находящегося в  собственности муниципального образования «Песчанокопский район» (</w:t>
      </w:r>
      <w:hyperlink r:id="rId8" w:tooltip="Выполнить сортировку" w:history="1">
        <w:r w:rsidRPr="006F0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номер сообщения ___________ на сайте torgi.gov.ru; Лот № ___), </w:t>
        </w:r>
      </w:hyperlink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_______ от ____ №________.</w:t>
      </w:r>
    </w:p>
    <w:p w:rsidR="006F031C" w:rsidRPr="006F031C" w:rsidRDefault="006F031C" w:rsidP="006F031C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На основании результатов открытого аукциона (протокол _____ от ____№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продает, а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покупает на условиях, изложенных в Договоре, муниципальное движимое имущество:</w:t>
      </w:r>
    </w:p>
    <w:p w:rsidR="006F031C" w:rsidRPr="006F031C" w:rsidRDefault="00505FDD" w:rsidP="006F03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автомобиль ВАЗ-21213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(VIN):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XTA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1481693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Марка и (или) модель: 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ВАЗ-21213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ТС: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031C"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изготовления ТС: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Модель, № двигателя: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5915319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Номер кузова (кабины):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1481693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Цвет кузова (кабины):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ярко-белый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031C"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двигателя, </w:t>
      </w:r>
      <w:proofErr w:type="spellStart"/>
      <w:r w:rsidR="006F031C"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6F031C"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(кВт): 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51,6 КВТ</w:t>
      </w:r>
      <w:r w:rsidR="006F031C"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объем двигателя, </w:t>
      </w:r>
      <w:proofErr w:type="spellStart"/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куб.см</w:t>
      </w:r>
      <w:proofErr w:type="spellEnd"/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1690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 двигателя: бензиновый. Разрешенная максимальная масса, кг: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1610. Масса без нагрузки, кг: 1210</w:t>
      </w:r>
      <w:r w:rsidR="006F031C"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031C" w:rsidRPr="006F031C" w:rsidRDefault="006F031C" w:rsidP="006F03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на дату заключения Договора Имущество  в  споре или под арестом не состоит, не является предметом залога и  не  обременено правами третьих лиц.</w:t>
      </w:r>
    </w:p>
    <w:p w:rsidR="006F031C" w:rsidRPr="006F031C" w:rsidRDefault="006F031C" w:rsidP="006F03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1.4. Состояние Имущества на момент подписания Договора Покупателю известно.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За скрытые дефекты Продавец ответственности не несет.</w:t>
      </w:r>
    </w:p>
    <w:p w:rsidR="006F031C" w:rsidRPr="006F031C" w:rsidRDefault="006F031C" w:rsidP="006F03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tabs>
          <w:tab w:val="left" w:pos="-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Имущества и порядок расчетов</w:t>
      </w:r>
    </w:p>
    <w:p w:rsidR="006F031C" w:rsidRPr="006F031C" w:rsidRDefault="006F031C" w:rsidP="006F031C">
      <w:pPr>
        <w:tabs>
          <w:tab w:val="left" w:pos="-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31C" w:rsidRPr="006F031C" w:rsidRDefault="006F031C" w:rsidP="006F031C">
      <w:pPr>
        <w:tabs>
          <w:tab w:val="left" w:pos="-524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Цена продажи </w:t>
      </w:r>
      <w:bookmarkStart w:id="0" w:name="OCRUncertain055"/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bookmarkEnd w:id="0"/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по итогам аукциона «____»_____20___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 _______ (___________) руб. ___ коп., в том числе НДС_______ (___________) руб. ___ коп.</w:t>
      </w:r>
    </w:p>
    <w:p w:rsidR="006F031C" w:rsidRPr="006F031C" w:rsidRDefault="006F031C" w:rsidP="006F031C">
      <w:pPr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Сумма задатка в размере ___________ (________) руб. ___ коп., внесённая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счет Продавца для участия в аукционе, засчитывается в счет оплаты Имущества.</w:t>
      </w:r>
    </w:p>
    <w:p w:rsidR="006F031C" w:rsidRPr="006F031C" w:rsidRDefault="006F031C" w:rsidP="006F031C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2.3. Покупатель уплачивает Продавцу цену продажи Имущества в порядке, установленном в п. 2.4. Договора.</w:t>
      </w:r>
    </w:p>
    <w:p w:rsidR="006F031C" w:rsidRPr="006F031C" w:rsidRDefault="006F031C" w:rsidP="006F031C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ab/>
        <w:t>2.4. (</w:t>
      </w:r>
      <w:r w:rsidRPr="006F031C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lang w:eastAsia="ru-RU"/>
        </w:rPr>
        <w:t>для юридических лиц)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Цена продажи Имущества в размере ______ (_________) руб., подлежащая уплате Покупателем за Имущество, перечисляется Покупателем в рублях Российской Федерации </w:t>
      </w: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>в</w:t>
      </w:r>
      <w:r w:rsidRPr="006F03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>течение 5 календарных дней со дня подписания Договора по реквизитам, указанным в приложении 1 к Договору.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>Сумма НДС в размере ___ (_____) руб. перечисляется Покупателем в</w:t>
      </w:r>
      <w:r w:rsidRPr="006F03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>течение 5  календарных дней со дня подписания Договора по реквизитам, указанным в приложении  1 к Договору.</w:t>
      </w:r>
    </w:p>
    <w:p w:rsidR="006F031C" w:rsidRPr="006F031C" w:rsidRDefault="006F031C" w:rsidP="006F031C">
      <w:pPr>
        <w:widowControl w:val="0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ab/>
        <w:t>2.4. (</w:t>
      </w:r>
      <w:r w:rsidRPr="006F031C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lang w:eastAsia="ru-RU"/>
        </w:rPr>
        <w:t>для физических лиц)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>Цена продажи Имущества в размере ____ (_________) руб., подлежащая уплате Покупателем за Имущество, перечисляется Покупателем в</w:t>
      </w:r>
      <w:r w:rsidRPr="006F03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течение 5  календарных дней </w:t>
      </w:r>
      <w:r w:rsidRPr="006F031C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со дня подписания Договора по реквизитам, указанным в приложении 1 к Договору. </w:t>
      </w:r>
    </w:p>
    <w:p w:rsidR="006F031C" w:rsidRPr="006F031C" w:rsidRDefault="006F031C" w:rsidP="006F031C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платежном документе необходимо указывать номер и дату Договора, наименование Покупателя.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F03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(для юридических лиц)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6F031C" w:rsidRPr="006F031C" w:rsidRDefault="006F031C" w:rsidP="006F03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НДС Покупатель подтверждает путем представления Продавцу копии платежного поручения с отметкой банка о принятии платежа в течение 3 (трех) календарных  дней с момента оплаты.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(</w:t>
      </w:r>
      <w:r w:rsidRPr="006F031C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lang w:eastAsia="ru-RU"/>
        </w:rPr>
        <w:t>для физических лиц)</w:t>
      </w:r>
    </w:p>
    <w:p w:rsidR="006F031C" w:rsidRPr="006F031C" w:rsidRDefault="006F031C" w:rsidP="006F031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6F031C" w:rsidRPr="006F031C" w:rsidRDefault="006F031C" w:rsidP="006F031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Переход права собственности на Имущество</w:t>
      </w:r>
    </w:p>
    <w:p w:rsidR="006F031C" w:rsidRPr="006F031C" w:rsidRDefault="006F031C" w:rsidP="006F031C">
      <w:pPr>
        <w:widowControl w:val="0"/>
        <w:tabs>
          <w:tab w:val="left" w:pos="-538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38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Имущество считается переданным Покупателю по Договору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после подписания акта приема-передачи имущества сторонами Договора.</w:t>
      </w:r>
    </w:p>
    <w:p w:rsidR="006F031C" w:rsidRPr="006F031C" w:rsidRDefault="006F031C" w:rsidP="006F031C">
      <w:pPr>
        <w:widowControl w:val="0"/>
        <w:tabs>
          <w:tab w:val="left" w:pos="-53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Акт приема-передачи подписывается Продавцом после полной оплаты цены  продажи Имущества Покупателем Имущества. </w:t>
      </w:r>
    </w:p>
    <w:p w:rsidR="006F031C" w:rsidRPr="006F031C" w:rsidRDefault="006F031C" w:rsidP="006F031C">
      <w:pPr>
        <w:widowControl w:val="0"/>
        <w:tabs>
          <w:tab w:val="left" w:pos="-53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 даты подписания акта приема-передачи на Покупателя переходит риск случайной гибели или повреждения Имущества.</w:t>
      </w:r>
    </w:p>
    <w:p w:rsidR="006F031C" w:rsidRPr="006F031C" w:rsidRDefault="006F031C" w:rsidP="006F031C">
      <w:pPr>
        <w:tabs>
          <w:tab w:val="left" w:pos="-53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3.2. Акт приема-передачи Имущества составляется в 2-х экземплярах и является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(приложение 2 к Договору).</w:t>
      </w:r>
    </w:p>
    <w:p w:rsidR="006F031C" w:rsidRPr="006F031C" w:rsidRDefault="006F031C" w:rsidP="006F031C">
      <w:pPr>
        <w:tabs>
          <w:tab w:val="left" w:pos="-53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До заключения Договора Покупатель осмотрел Имущество и претензий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Продавцу в отношении его качества и состояния не имеет.</w:t>
      </w:r>
    </w:p>
    <w:p w:rsidR="006F031C" w:rsidRPr="006F031C" w:rsidRDefault="006F031C" w:rsidP="006F0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считается возникшим с момента подписания Акта приема-передачи.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 случайной гибели или случайного повреждения Имущества несет Покупатель с момента возникновения права собственности на Имущество. 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 С  момента  подписания Акта приема-передачи Покупатель несет все расходы 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Договору. 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tabs>
          <w:tab w:val="left" w:pos="-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3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4.1 Продавец обязан:</w:t>
      </w:r>
    </w:p>
    <w:p w:rsidR="006F031C" w:rsidRPr="006F031C" w:rsidRDefault="006F031C" w:rsidP="006F031C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4.1.1.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6F031C" w:rsidRPr="006F031C" w:rsidRDefault="006F031C" w:rsidP="006F031C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4.1.2. Предоставить Покупателю сведения необходимые для исполнения Договора.</w:t>
      </w:r>
    </w:p>
    <w:p w:rsidR="006F031C" w:rsidRPr="006F031C" w:rsidRDefault="006F031C" w:rsidP="006F031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 Покупатель обязан: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Оплатить цену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продажи Имущества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и в порядке, установленные разделом 2 Договора.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4.2.2.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4.2.3.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1" w:name="BITSoft"/>
      <w:bookmarkEnd w:id="1"/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налоги по данной сделке исчисляются и уплачиваются Покупателем самостоятельно в соответствии с действующим законодательством Российской Федерации.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eastAsia="ru-RU"/>
        </w:rPr>
        <w:t>5.</w:t>
      </w: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Ответственность Сторон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 xml:space="preserve">5.1.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невыполнение или ненадлежащее выполнение своих обязательств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по Договору Стороны несут ответственность в соответствии с действ</w:t>
      </w:r>
      <w:bookmarkStart w:id="2" w:name="OCRUncertain021"/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ую</w:t>
      </w:r>
      <w:bookmarkEnd w:id="2"/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щим законодательством Российской Федерации и Договором.</w:t>
      </w:r>
    </w:p>
    <w:p w:rsidR="006F031C" w:rsidRPr="006F031C" w:rsidRDefault="006F031C" w:rsidP="006F03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5.2.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по реквизитам, указанным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приложении 1 к Договору, в размере и в срок, указанный в пункте 2.4. Договора, Покупатель уплачивает Продавцу пени от суммы просроченного платежа за каждый день просрочки в размере </w:t>
      </w:r>
      <w:r w:rsidRPr="006F031C">
        <w:rPr>
          <w:rFonts w:ascii="Times New Roman" w:eastAsia="Calibri" w:hAnsi="Times New Roman" w:cs="Times New Roman"/>
          <w:sz w:val="24"/>
          <w:szCs w:val="24"/>
        </w:rPr>
        <w:t xml:space="preserve">одной трехсотой </w:t>
      </w:r>
      <w:hyperlink r:id="rId9" w:history="1">
        <w:r w:rsidRPr="006F031C">
          <w:rPr>
            <w:rFonts w:ascii="Times New Roman" w:eastAsia="Calibri" w:hAnsi="Times New Roman" w:cs="Times New Roman"/>
            <w:sz w:val="24"/>
            <w:szCs w:val="24"/>
          </w:rPr>
          <w:t>ставки</w:t>
        </w:r>
      </w:hyperlink>
      <w:r w:rsidRPr="006F031C">
        <w:rPr>
          <w:rFonts w:ascii="Times New Roman" w:eastAsia="Calibri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день фактической оплаты.</w:t>
      </w:r>
    </w:p>
    <w:p w:rsidR="006F031C" w:rsidRPr="006F031C" w:rsidRDefault="006F031C" w:rsidP="006F03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пени не освобождает Покупателя от взятых на себя обязательств.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Просрочка уплаты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цены продажи Имущества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сумме и сроки, указанные в  пункте 2.4. Договора, свыше 10 (десяти) календарных дней считается отказом Покупателя от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исполнения обязательств по оплате Имущества, установленных разделом 2 Договора. Оформление Сторонами соглашения о  расторжении Договора в данном случае не требуется. Договор считается прекращенным с момента отказа Покупателя от  исполнения обязательств по оплате Имущества.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Оплаченная Покупателем цена продажи Имущества, в том числе задаток, не  возвращаются. 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5.4. Стороны освобождаются от ответственности за частичное или полное невыполнение обязательств по Договору, если такое невыполнение явилось следствием обстоятельств непреодолимой силы, к которым относятся события, на которые Стороны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не могут оказывать влияния и за возникновение которых они не несут ответственности,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Срок действия Договора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6.1</w:t>
      </w:r>
      <w:r w:rsidRPr="006F031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eastAsia="ru-RU"/>
        </w:rPr>
        <w:t>.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-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Сторонами своих обязательств по Договору;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-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расторжением Договора;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6F031C" w:rsidRPr="006F031C" w:rsidRDefault="006F031C" w:rsidP="006F031C">
      <w:pPr>
        <w:widowControl w:val="0"/>
        <w:tabs>
          <w:tab w:val="left" w:pos="1260"/>
        </w:tabs>
        <w:spacing w:after="0" w:line="240" w:lineRule="auto"/>
        <w:ind w:left="280" w:firstLine="440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eastAsia="ru-RU"/>
        </w:rPr>
        <w:t>7.</w:t>
      </w: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Заключительные положения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lastRenderedPageBreak/>
        <w:t>7.1.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</w:t>
      </w: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окончания срока считается ближайший следующий за ним рабочий день.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7.2. Споры, возникающие между Сторонами в ходе исполнения Договора, рассматриваются в суде по месту нахождения Продавца.</w:t>
      </w:r>
    </w:p>
    <w:p w:rsidR="006F031C" w:rsidRPr="006F031C" w:rsidRDefault="006F031C" w:rsidP="006F03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CRUncertain035"/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7.</w:t>
      </w:r>
      <w:bookmarkEnd w:id="3"/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3. Договор составлен в 2 (двух) экземплярах, имеющих одинаковую юридическую силу, по одному для каждой их Сторон.</w:t>
      </w:r>
    </w:p>
    <w:p w:rsidR="006F031C" w:rsidRPr="006F031C" w:rsidRDefault="006F031C" w:rsidP="006F031C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7.4. Приложения к Договору являются неотъемлемой его частью:</w:t>
      </w:r>
    </w:p>
    <w:p w:rsidR="006F031C" w:rsidRPr="006F031C" w:rsidRDefault="006F031C" w:rsidP="006F031C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Calibri" w:hAnsi="Times New Roman" w:cs="Times New Roman"/>
          <w:sz w:val="24"/>
          <w:szCs w:val="24"/>
        </w:rPr>
        <w:t xml:space="preserve">7.4.1.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еквизиты для перечисления денежных средств по договору купли-продажи транспортного средства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(приложение 1 к Договору).</w:t>
      </w:r>
    </w:p>
    <w:p w:rsidR="006F031C" w:rsidRPr="006F031C" w:rsidRDefault="006F031C" w:rsidP="006F031C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Акт приема-передачи (приложение 2 </w:t>
      </w: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Договору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031C" w:rsidRPr="006F031C" w:rsidRDefault="006F031C" w:rsidP="006F031C">
      <w:pPr>
        <w:tabs>
          <w:tab w:val="left" w:pos="-5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left="300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</w:t>
      </w:r>
      <w:r w:rsidRPr="006F031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eastAsia="ru-RU"/>
        </w:rPr>
        <w:t xml:space="preserve"> 8.</w:t>
      </w:r>
      <w:r w:rsidRPr="006F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Реквизиты Сторон</w:t>
      </w:r>
    </w:p>
    <w:p w:rsidR="006F031C" w:rsidRPr="006F031C" w:rsidRDefault="006F031C" w:rsidP="006F031C">
      <w:pPr>
        <w:widowControl w:val="0"/>
        <w:tabs>
          <w:tab w:val="left" w:pos="-5245"/>
        </w:tabs>
        <w:spacing w:after="0" w:line="240" w:lineRule="auto"/>
        <w:ind w:left="3000" w:firstLine="708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234"/>
        <w:gridCol w:w="413"/>
        <w:gridCol w:w="4648"/>
      </w:tblGrid>
      <w:tr w:rsidR="006F031C" w:rsidRPr="006F031C" w:rsidTr="00E04FC0">
        <w:tc>
          <w:tcPr>
            <w:tcW w:w="2278" w:type="pct"/>
          </w:tcPr>
          <w:p w:rsidR="006F031C" w:rsidRPr="006F031C" w:rsidRDefault="006F031C" w:rsidP="006F031C">
            <w:p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6F031C" w:rsidRPr="006F031C" w:rsidRDefault="006F031C" w:rsidP="006F031C">
            <w:pPr>
              <w:shd w:val="clear" w:color="auto" w:fill="FFFFFF"/>
              <w:spacing w:before="119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 «</w:t>
            </w:r>
            <w:r w:rsidR="00505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Поливянское сельское поселение</w:t>
            </w: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F031C" w:rsidRPr="006F031C" w:rsidRDefault="006F031C" w:rsidP="006F031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3475</w:t>
            </w:r>
            <w:r w:rsidR="00505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Ростовская область,                                                     </w:t>
            </w:r>
          </w:p>
          <w:p w:rsidR="006F031C" w:rsidRPr="006F031C" w:rsidRDefault="006F031C" w:rsidP="006F031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Песчанокопский район, с. </w:t>
            </w:r>
            <w:r w:rsidR="00505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Поливянка, пер. Пионерский, д. 1</w:t>
            </w:r>
          </w:p>
          <w:p w:rsidR="006F031C" w:rsidRPr="006F031C" w:rsidRDefault="00505FDD" w:rsidP="006F031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6127011170</w:t>
            </w:r>
          </w:p>
          <w:p w:rsidR="006F031C" w:rsidRPr="006F031C" w:rsidRDefault="006F031C" w:rsidP="006F031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="00CF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1056127017044</w:t>
            </w:r>
          </w:p>
          <w:p w:rsidR="006F031C" w:rsidRPr="006F031C" w:rsidRDefault="00505FDD" w:rsidP="006F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Администрации Поливянского сельского поселения</w:t>
            </w:r>
          </w:p>
          <w:p w:rsidR="006F031C" w:rsidRPr="006F031C" w:rsidRDefault="006F031C" w:rsidP="006F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31C" w:rsidRPr="006F031C" w:rsidRDefault="006F031C" w:rsidP="006F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31C" w:rsidRPr="006F031C" w:rsidRDefault="006F031C" w:rsidP="006F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31C" w:rsidRPr="006F031C" w:rsidRDefault="006F031C" w:rsidP="006F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</w:t>
            </w:r>
            <w:r w:rsidR="00505FDD">
              <w:rPr>
                <w:rFonts w:ascii="Times New Roman" w:eastAsia="Times New Roman" w:hAnsi="Times New Roman" w:cs="Times New Roman"/>
                <w:sz w:val="24"/>
                <w:szCs w:val="24"/>
              </w:rPr>
              <w:t>А.В. Балык</w:t>
            </w: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6F031C" w:rsidRPr="006F031C" w:rsidRDefault="006F031C" w:rsidP="006F031C">
            <w:p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2" w:type="pct"/>
          </w:tcPr>
          <w:p w:rsidR="006F031C" w:rsidRPr="006F031C" w:rsidRDefault="006F031C" w:rsidP="006F03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юридических лиц)</w:t>
            </w: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</w:t>
            </w: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нахождения):____________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 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внесения записи: _________, регистрирующий орган: _______________)</w:t>
            </w: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физических лиц)</w:t>
            </w:r>
          </w:p>
          <w:p w:rsidR="006F031C" w:rsidRPr="006F031C" w:rsidRDefault="006F031C" w:rsidP="006F031C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6F031C" w:rsidRPr="006F031C" w:rsidRDefault="006F031C" w:rsidP="006F031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 выдан______________</w:t>
            </w:r>
          </w:p>
          <w:p w:rsidR="006F031C" w:rsidRPr="006F031C" w:rsidRDefault="006F031C" w:rsidP="006F031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зарегистрирован: ________________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_____________</w:t>
            </w:r>
          </w:p>
          <w:p w:rsidR="006F031C" w:rsidRPr="006F031C" w:rsidRDefault="006F031C" w:rsidP="006F031C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</w:p>
        </w:tc>
      </w:tr>
    </w:tbl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ind w:firstLine="6804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05FDD" w:rsidRP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  <w:r w:rsidRPr="006F031C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505FDD" w:rsidRPr="006F031C" w:rsidRDefault="00505FDD" w:rsidP="00505F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 договору купли-продажи </w:t>
      </w:r>
    </w:p>
    <w:p w:rsidR="00505FDD" w:rsidRPr="006F031C" w:rsidRDefault="00505FDD" w:rsidP="00505F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транспортных          средств  </w:t>
      </w:r>
    </w:p>
    <w:p w:rsidR="00505FDD" w:rsidRPr="006F031C" w:rsidRDefault="00505FDD" w:rsidP="00505F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      самоходных     машин</w:t>
      </w:r>
    </w:p>
    <w:p w:rsidR="006F031C" w:rsidRDefault="006F031C" w:rsidP="006F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05FDD" w:rsidRDefault="00505FDD" w:rsidP="006F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05FDD" w:rsidRPr="006F031C" w:rsidRDefault="00505FDD" w:rsidP="006F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Реквизиты для перечисления денежных средств</w:t>
      </w:r>
    </w:p>
    <w:p w:rsidR="006F031C" w:rsidRPr="006F031C" w:rsidRDefault="006F031C" w:rsidP="006F03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договору купли-продажи транспортных средств  и самоходных машин</w:t>
      </w:r>
    </w:p>
    <w:p w:rsidR="006F031C" w:rsidRPr="006F031C" w:rsidRDefault="006F031C" w:rsidP="006F031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F031C" w:rsidRPr="006F031C" w:rsidRDefault="006F031C" w:rsidP="006F031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Имущество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31C" w:rsidRPr="006F031C" w:rsidRDefault="006F031C" w:rsidP="006F031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– УФК по Ростовской области (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Поливянского сельского поселения 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="00443A61" w:rsidRPr="00443A61">
        <w:rPr>
          <w:rFonts w:ascii="Times New Roman" w:eastAsia="Times New Roman" w:hAnsi="Times New Roman" w:cs="Times New Roman"/>
          <w:sz w:val="24"/>
          <w:szCs w:val="24"/>
          <w:lang w:eastAsia="ru-RU"/>
        </w:rPr>
        <w:t>04583135640)</w:t>
      </w:r>
      <w:bookmarkStart w:id="4" w:name="_GoBack"/>
      <w:bookmarkEnd w:id="4"/>
    </w:p>
    <w:p w:rsidR="006F031C" w:rsidRPr="006F031C" w:rsidRDefault="006F031C" w:rsidP="006F031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612</w:t>
      </w:r>
      <w:r w:rsidR="00FA0E6D">
        <w:rPr>
          <w:rFonts w:ascii="Times New Roman" w:eastAsia="Times New Roman" w:hAnsi="Times New Roman" w:cs="Times New Roman"/>
          <w:sz w:val="24"/>
          <w:szCs w:val="24"/>
          <w:lang w:eastAsia="ru-RU"/>
        </w:rPr>
        <w:t>7011170</w:t>
      </w:r>
    </w:p>
    <w:p w:rsidR="006F031C" w:rsidRPr="006F031C" w:rsidRDefault="006F031C" w:rsidP="006F031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612701001</w:t>
      </w:r>
    </w:p>
    <w:p w:rsidR="006F031C" w:rsidRPr="006F031C" w:rsidRDefault="006F031C" w:rsidP="006F03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– 03100643000000015800 </w:t>
      </w:r>
    </w:p>
    <w:p w:rsidR="006F031C" w:rsidRPr="006F031C" w:rsidRDefault="006F031C" w:rsidP="006F03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– 40102810845370000050</w:t>
      </w:r>
    </w:p>
    <w:p w:rsidR="006F031C" w:rsidRPr="006F031C" w:rsidRDefault="006F031C" w:rsidP="006F03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ОТДЕЛЕНИЕ РОСТОВ-НА-ДОНУ БАНКА РОССИИ//УФК по Ростовской области г. Ростов-на-Дону</w:t>
      </w:r>
    </w:p>
    <w:p w:rsidR="006F031C" w:rsidRPr="006F031C" w:rsidRDefault="006F031C" w:rsidP="006F03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– 016015102</w:t>
      </w:r>
    </w:p>
    <w:p w:rsidR="006F031C" w:rsidRPr="006F031C" w:rsidRDefault="006F031C" w:rsidP="006F031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– 606444</w:t>
      </w:r>
      <w:r w:rsidR="00FA0E6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6F031C" w:rsidRPr="006F031C" w:rsidRDefault="006F031C" w:rsidP="006F031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(КБК) – </w:t>
      </w:r>
      <w:r w:rsidRPr="008712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914 114 13 050 05 0000 410</w:t>
      </w:r>
    </w:p>
    <w:p w:rsidR="006F031C" w:rsidRPr="006F031C" w:rsidRDefault="006F031C" w:rsidP="006F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                 Приложение 2</w:t>
      </w:r>
    </w:p>
    <w:p w:rsidR="00A33BA5" w:rsidRDefault="00A33BA5" w:rsidP="00A33BA5">
      <w:pPr>
        <w:keepNext/>
        <w:spacing w:before="240" w:after="60" w:line="240" w:lineRule="auto"/>
        <w:ind w:firstLine="5812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договору купли-продажи </w:t>
      </w:r>
    </w:p>
    <w:p w:rsidR="00A33BA5" w:rsidRDefault="00A33BA5" w:rsidP="00A33BA5">
      <w:pPr>
        <w:keepNext/>
        <w:spacing w:before="240" w:after="60" w:line="240" w:lineRule="auto"/>
        <w:ind w:firstLine="6379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транспортных средств</w:t>
      </w: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 самоходных машин</w:t>
      </w: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Pr="008F10F2" w:rsidRDefault="00A33BA5" w:rsidP="00A33BA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F10F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Акт приема-передачи объектов</w:t>
      </w:r>
    </w:p>
    <w:p w:rsidR="00A33BA5" w:rsidRPr="008F10F2" w:rsidRDefault="00A33BA5" w:rsidP="00A33BA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F10F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 Договору купли-продажи транспортных средств и самоходных машин</w:t>
      </w:r>
    </w:p>
    <w:p w:rsidR="00A33BA5" w:rsidRPr="008F10F2" w:rsidRDefault="00A33BA5" w:rsidP="00A33BA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F10F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«_____»______________20____№_________</w:t>
      </w:r>
    </w:p>
    <w:p w:rsidR="00A33BA5" w:rsidRDefault="00A33BA5" w:rsidP="00A33BA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с. </w:t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Поливянка</w:t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«____»_</w:t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</w:t>
      </w:r>
      <w:r w:rsidR="008F10F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___20____</w:t>
      </w:r>
    </w:p>
    <w:p w:rsidR="00A33BA5" w:rsidRDefault="00A33BA5" w:rsidP="00A33BA5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Default="00A33BA5" w:rsidP="00A33BA5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Поливянского сельского поселения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и в интересах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Поливянское сельское поселение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Поливянского сельского поселения Балыка А.В.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 в   дальнейшем "Продавец", с одной стороны, 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______________ в лице ________________, действующий на основании ____________, именуемый в дальнейшем Покупатель,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Стороны, составили настоящий Акт приема-передачи имущества, находящегося в собственности муниципального образования «Поливянское сельское поселение» (далее по тексту – Акт приема-передачи) о нижеследующем:</w:t>
      </w:r>
    </w:p>
    <w:p w:rsidR="00A33BA5" w:rsidRDefault="00A33BA5" w:rsidP="00A33BA5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В соответствии с Договором купли-продажи муниципального имущества от «____» _________ 20 __ №_____ (далее по тексту - Договор) Продавец передает, а Покупатель принимает муниципальное движимое имущество:</w:t>
      </w:r>
    </w:p>
    <w:p w:rsidR="00A33BA5" w:rsidRPr="00A33BA5" w:rsidRDefault="00A33BA5" w:rsidP="00A33BA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автомобиль ВАЗ-21213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(VIN):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XTA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1481693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Марка и (или) модель: 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ВАЗ-21213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ТС: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изготовления ТС: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Модель, № двигателя: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5915319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Номер кузова (кабины):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1481693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Цвет кузова (кабины):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ярко-белый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двигателя, </w:t>
      </w:r>
      <w:proofErr w:type="spellStart"/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50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(кВт): 51,6 КВТ.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объем двигателя, </w:t>
      </w:r>
      <w:proofErr w:type="spellStart"/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куб.см</w:t>
      </w:r>
      <w:proofErr w:type="spellEnd"/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1690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 двигателя: бензиновый. Разрешенная максимальная масса, кг: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1610. Масса без нагрузки, кг: 1210</w:t>
      </w:r>
      <w:r w:rsidRPr="006F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BA5" w:rsidRPr="00A33BA5" w:rsidRDefault="00A33BA5" w:rsidP="00A33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В соответствии с настоящим Актом приема-передачи Продавец передал </w:t>
      </w:r>
      <w:r w:rsidRPr="00A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собственность Покупателя, а Покупатель принял указанное в п. 1 Имущество полностью в таком виде, в каком оно было на момент подписания Договора.</w:t>
      </w:r>
    </w:p>
    <w:p w:rsidR="00A33BA5" w:rsidRPr="00A33BA5" w:rsidRDefault="00A33BA5" w:rsidP="00A33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осмотрено Покупателем, претензий по состоянию Имущества нет. </w:t>
      </w:r>
      <w:r w:rsidRPr="00A33B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 скрытые дефекты Продавец ответственности не несет.</w:t>
      </w:r>
    </w:p>
    <w:p w:rsidR="00A33BA5" w:rsidRPr="00A33BA5" w:rsidRDefault="00A33BA5" w:rsidP="00A33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 Обязанность по оплате имущества исполнена Покупателем в полном объеме в соответствии с условиями Договора. Стороны взаимных претензий друг к другу не имеют.</w:t>
      </w:r>
    </w:p>
    <w:p w:rsidR="00A33BA5" w:rsidRPr="00A33BA5" w:rsidRDefault="00A33BA5" w:rsidP="00A33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Имущество считается переданным Покупателю по Договору с  момента подписания настоящего Акта приема-передачи имущества Сторонами. Принятое Покупателем Имущество возврату не подлежит.</w:t>
      </w:r>
    </w:p>
    <w:p w:rsidR="00A33BA5" w:rsidRPr="00A33BA5" w:rsidRDefault="00A33BA5" w:rsidP="00A33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Акт приема-передачи Имущества составлен в 2 (двух) экземплярах, имеющих одинаковую юридическую силу, по одному для каждой их Сторон.</w:t>
      </w:r>
    </w:p>
    <w:p w:rsidR="00A33BA5" w:rsidRDefault="00A33BA5" w:rsidP="00A33BA5">
      <w:pPr>
        <w:keepNext/>
        <w:tabs>
          <w:tab w:val="left" w:pos="1425"/>
        </w:tabs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3BA5" w:rsidRPr="006F031C" w:rsidRDefault="00A33BA5" w:rsidP="00A33BA5">
      <w:pPr>
        <w:widowControl w:val="0"/>
        <w:tabs>
          <w:tab w:val="left" w:pos="-5245"/>
        </w:tabs>
        <w:spacing w:after="0" w:line="240" w:lineRule="auto"/>
        <w:ind w:left="3000" w:firstLine="708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234"/>
        <w:gridCol w:w="413"/>
        <w:gridCol w:w="4648"/>
      </w:tblGrid>
      <w:tr w:rsidR="00A33BA5" w:rsidRPr="006F031C" w:rsidTr="002645C3">
        <w:tc>
          <w:tcPr>
            <w:tcW w:w="2278" w:type="pct"/>
          </w:tcPr>
          <w:p w:rsidR="00A33BA5" w:rsidRPr="006F031C" w:rsidRDefault="00A33BA5" w:rsidP="002645C3">
            <w:p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A33BA5" w:rsidRPr="006F031C" w:rsidRDefault="00A33BA5" w:rsidP="002645C3">
            <w:pPr>
              <w:shd w:val="clear" w:color="auto" w:fill="FFFFFF"/>
              <w:spacing w:before="119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Поливянское сельское поселение</w:t>
            </w: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3BA5" w:rsidRPr="006F031C" w:rsidRDefault="00A33BA5" w:rsidP="002645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Ростовская область,                                                     </w:t>
            </w:r>
          </w:p>
          <w:p w:rsidR="00A33BA5" w:rsidRPr="006F031C" w:rsidRDefault="00A33BA5" w:rsidP="002645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Песчанокопский район,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Поливянка, пер. Пионерский, д. 1</w:t>
            </w:r>
          </w:p>
          <w:p w:rsidR="00A33BA5" w:rsidRPr="006F031C" w:rsidRDefault="00A33BA5" w:rsidP="002645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6127011170</w:t>
            </w:r>
          </w:p>
          <w:p w:rsidR="00A33BA5" w:rsidRPr="006F031C" w:rsidRDefault="00A33BA5" w:rsidP="002645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1056127017044</w:t>
            </w:r>
          </w:p>
          <w:p w:rsidR="00A33BA5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3BA5" w:rsidRPr="006F031C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Администрации Поливянского сельского поселения</w:t>
            </w:r>
          </w:p>
          <w:p w:rsidR="00A33BA5" w:rsidRPr="006F031C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BA5" w:rsidRPr="006F031C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BA5" w:rsidRPr="006F031C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BA5" w:rsidRPr="006F031C" w:rsidRDefault="00A33BA5" w:rsidP="0026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Балык</w:t>
            </w: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A33BA5" w:rsidRPr="006F031C" w:rsidRDefault="00A33BA5" w:rsidP="002645C3">
            <w:p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6F0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2" w:type="pct"/>
          </w:tcPr>
          <w:p w:rsidR="00A33BA5" w:rsidRPr="006F031C" w:rsidRDefault="00A33BA5" w:rsidP="002645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юридических лиц)</w:t>
            </w: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</w:t>
            </w: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нахождения):____________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 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внесения записи: _________, регистрирующий орган: _______________)</w:t>
            </w: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физических лиц)</w:t>
            </w:r>
          </w:p>
          <w:p w:rsidR="00A33BA5" w:rsidRPr="006F031C" w:rsidRDefault="00A33BA5" w:rsidP="002645C3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A33BA5" w:rsidRPr="006F031C" w:rsidRDefault="00A33BA5" w:rsidP="002645C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 выдан______________</w:t>
            </w:r>
          </w:p>
          <w:p w:rsidR="00A33BA5" w:rsidRPr="006F031C" w:rsidRDefault="00A33BA5" w:rsidP="002645C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зарегистрирован: ________________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_____________</w:t>
            </w:r>
          </w:p>
          <w:p w:rsidR="00A33BA5" w:rsidRPr="006F031C" w:rsidRDefault="00A33BA5" w:rsidP="002645C3">
            <w:pPr>
              <w:widowControl w:val="0"/>
              <w:adjustRightInd w:val="0"/>
              <w:spacing w:after="0" w:line="240" w:lineRule="auto"/>
              <w:ind w:right="-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</w:p>
        </w:tc>
      </w:tr>
    </w:tbl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before="240" w:after="60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p w:rsidR="00505FDD" w:rsidRDefault="00505FDD" w:rsidP="00505FDD">
      <w:pPr>
        <w:keepNext/>
        <w:spacing w:after="100" w:afterAutospacing="1" w:line="240" w:lineRule="auto"/>
        <w:ind w:firstLine="6804"/>
        <w:contextualSpacing/>
        <w:jc w:val="right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</w:p>
    <w:sectPr w:rsidR="00505FDD" w:rsidSect="00A33BA5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C5" w:rsidRDefault="00AF2CC5" w:rsidP="00505FDD">
      <w:pPr>
        <w:spacing w:after="0" w:line="240" w:lineRule="auto"/>
      </w:pPr>
      <w:r>
        <w:separator/>
      </w:r>
    </w:p>
  </w:endnote>
  <w:endnote w:type="continuationSeparator" w:id="0">
    <w:p w:rsidR="00AF2CC5" w:rsidRDefault="00AF2CC5" w:rsidP="0050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C5" w:rsidRDefault="00AF2CC5" w:rsidP="00505FDD">
      <w:pPr>
        <w:spacing w:after="0" w:line="240" w:lineRule="auto"/>
      </w:pPr>
      <w:r>
        <w:separator/>
      </w:r>
    </w:p>
  </w:footnote>
  <w:footnote w:type="continuationSeparator" w:id="0">
    <w:p w:rsidR="00AF2CC5" w:rsidRDefault="00AF2CC5" w:rsidP="00505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C"/>
    <w:rsid w:val="00093BEA"/>
    <w:rsid w:val="001C3B76"/>
    <w:rsid w:val="002A769C"/>
    <w:rsid w:val="00396400"/>
    <w:rsid w:val="00443A61"/>
    <w:rsid w:val="00505FDD"/>
    <w:rsid w:val="006F031C"/>
    <w:rsid w:val="00837013"/>
    <w:rsid w:val="00871206"/>
    <w:rsid w:val="008F10F2"/>
    <w:rsid w:val="00A33BA5"/>
    <w:rsid w:val="00AF2CC5"/>
    <w:rsid w:val="00BF0020"/>
    <w:rsid w:val="00CF24EC"/>
    <w:rsid w:val="00D0539E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FDD"/>
  </w:style>
  <w:style w:type="paragraph" w:styleId="a5">
    <w:name w:val="footer"/>
    <w:basedOn w:val="a"/>
    <w:link w:val="a6"/>
    <w:uiPriority w:val="99"/>
    <w:unhideWhenUsed/>
    <w:rsid w:val="0050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FDD"/>
  </w:style>
  <w:style w:type="paragraph" w:styleId="a5">
    <w:name w:val="footer"/>
    <w:basedOn w:val="a"/>
    <w:link w:val="a6"/>
    <w:uiPriority w:val="99"/>
    <w:unhideWhenUsed/>
    <w:rsid w:val="0050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lotSearch1.html?wicket:interface=:3:search_panel:resultTable:list:topToolbars:1:toolbar:headers:3:header:orderByLink::ILinkListener: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06B93BB3A4A175FFF48CA356EB8FF0D68B69E77AA4A6D0AE18D1EC3EFDB7D8A017D5D720AC70D1BF430D0EEA6B9B386AD3B47ECF425x5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0287-C011-445A-A79D-A1987167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11</cp:revision>
  <dcterms:created xsi:type="dcterms:W3CDTF">2023-08-22T08:40:00Z</dcterms:created>
  <dcterms:modified xsi:type="dcterms:W3CDTF">2024-08-30T08:34:00Z</dcterms:modified>
</cp:coreProperties>
</file>