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61" w:rsidRDefault="00900861" w:rsidP="00900861">
      <w:pPr>
        <w:tabs>
          <w:tab w:val="left" w:pos="709"/>
        </w:tabs>
        <w:spacing w:after="0" w:line="360" w:lineRule="auto"/>
        <w:rPr>
          <w:rFonts w:ascii="Times New Roman" w:hAnsi="Times New Roman"/>
          <w:b/>
          <w:sz w:val="28"/>
          <w:szCs w:val="28"/>
        </w:rPr>
      </w:pPr>
      <w:r>
        <w:rPr>
          <w:rFonts w:ascii="Times New Roman" w:hAnsi="Times New Roman"/>
          <w:sz w:val="28"/>
          <w:szCs w:val="28"/>
        </w:rPr>
        <w:t xml:space="preserve">                                                    </w:t>
      </w:r>
      <w:r w:rsidR="00DA4867">
        <w:rPr>
          <w:rFonts w:ascii="Times New Roman" w:hAnsi="Times New Roman"/>
          <w:b/>
          <w:sz w:val="28"/>
          <w:szCs w:val="28"/>
        </w:rPr>
        <w:t>Акт  №2</w:t>
      </w:r>
    </w:p>
    <w:p w:rsidR="00900861" w:rsidRDefault="00900861" w:rsidP="00900861">
      <w:pPr>
        <w:tabs>
          <w:tab w:val="left" w:pos="709"/>
        </w:tabs>
        <w:spacing w:after="0" w:line="360" w:lineRule="auto"/>
        <w:rPr>
          <w:rFonts w:ascii="Times New Roman" w:hAnsi="Times New Roman"/>
          <w:b/>
          <w:sz w:val="28"/>
          <w:szCs w:val="28"/>
        </w:rPr>
      </w:pPr>
      <w:r>
        <w:rPr>
          <w:rFonts w:ascii="Times New Roman" w:hAnsi="Times New Roman"/>
          <w:b/>
          <w:sz w:val="28"/>
          <w:szCs w:val="28"/>
        </w:rPr>
        <w:t>о результатах проведения контроля исполнения муниципального задания  муниципальным бюджетным учреждением  культуры Поливянског</w:t>
      </w:r>
      <w:r w:rsidR="00A546F6">
        <w:rPr>
          <w:rFonts w:ascii="Times New Roman" w:hAnsi="Times New Roman"/>
          <w:b/>
          <w:sz w:val="28"/>
          <w:szCs w:val="28"/>
        </w:rPr>
        <w:t>о  сельског</w:t>
      </w:r>
      <w:r w:rsidR="00721D21">
        <w:rPr>
          <w:rFonts w:ascii="Times New Roman" w:hAnsi="Times New Roman"/>
          <w:b/>
          <w:sz w:val="28"/>
          <w:szCs w:val="28"/>
        </w:rPr>
        <w:t xml:space="preserve">о поселения за </w:t>
      </w:r>
      <w:r w:rsidR="00A546F6">
        <w:rPr>
          <w:rFonts w:ascii="Times New Roman" w:hAnsi="Times New Roman"/>
          <w:b/>
          <w:sz w:val="28"/>
          <w:szCs w:val="28"/>
        </w:rPr>
        <w:t xml:space="preserve"> 2015</w:t>
      </w:r>
      <w:r w:rsidR="00721D21">
        <w:rPr>
          <w:rFonts w:ascii="Times New Roman" w:hAnsi="Times New Roman"/>
          <w:b/>
          <w:sz w:val="28"/>
          <w:szCs w:val="28"/>
        </w:rPr>
        <w:t xml:space="preserve"> год</w:t>
      </w:r>
    </w:p>
    <w:p w:rsidR="00900861" w:rsidRDefault="00DA4867" w:rsidP="00900861">
      <w:pPr>
        <w:tabs>
          <w:tab w:val="left" w:pos="709"/>
        </w:tabs>
        <w:spacing w:after="0" w:line="360" w:lineRule="auto"/>
        <w:jc w:val="right"/>
        <w:rPr>
          <w:rFonts w:ascii="Times New Roman" w:hAnsi="Times New Roman"/>
          <w:b/>
          <w:sz w:val="28"/>
          <w:szCs w:val="28"/>
        </w:rPr>
      </w:pPr>
      <w:r>
        <w:rPr>
          <w:rFonts w:ascii="Times New Roman" w:hAnsi="Times New Roman"/>
          <w:b/>
          <w:sz w:val="28"/>
          <w:szCs w:val="28"/>
        </w:rPr>
        <w:t>30.12</w:t>
      </w:r>
      <w:r w:rsidR="00A546F6">
        <w:rPr>
          <w:rFonts w:ascii="Times New Roman" w:hAnsi="Times New Roman"/>
          <w:b/>
          <w:sz w:val="28"/>
          <w:szCs w:val="28"/>
        </w:rPr>
        <w:t>.2015</w:t>
      </w:r>
      <w:r w:rsidR="00900861">
        <w:rPr>
          <w:rFonts w:ascii="Times New Roman" w:hAnsi="Times New Roman"/>
          <w:b/>
          <w:sz w:val="28"/>
          <w:szCs w:val="28"/>
        </w:rPr>
        <w:t xml:space="preserve"> года</w:t>
      </w:r>
    </w:p>
    <w:p w:rsidR="00900861" w:rsidRDefault="00900861" w:rsidP="00900861">
      <w:pPr>
        <w:tabs>
          <w:tab w:val="left" w:pos="709"/>
        </w:tabs>
        <w:spacing w:after="0" w:line="360" w:lineRule="auto"/>
        <w:jc w:val="right"/>
        <w:rPr>
          <w:rFonts w:ascii="Times New Roman" w:hAnsi="Times New Roman"/>
          <w:b/>
          <w:sz w:val="28"/>
          <w:szCs w:val="28"/>
        </w:rPr>
      </w:pPr>
    </w:p>
    <w:p w:rsidR="00900861" w:rsidRDefault="00900861" w:rsidP="00900861">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Согласно постановления</w:t>
      </w:r>
      <w:proofErr w:type="gramEnd"/>
      <w:r>
        <w:rPr>
          <w:rFonts w:ascii="Times New Roman" w:hAnsi="Times New Roman"/>
          <w:sz w:val="28"/>
          <w:szCs w:val="28"/>
        </w:rPr>
        <w:t xml:space="preserve"> Администрации Поливянского сельского поселения от 30.12.2011 года №121 "О порядке формирования и финансового обеспечения выполнения муниципального задания" муниципальное задание формируется главным распорядителем бюджетных средств бюджета Поливянского сельского поселения Песчанокопского района, ответственным за предоставление муниципальных услуг.</w:t>
      </w:r>
    </w:p>
    <w:p w:rsidR="00900861" w:rsidRDefault="00900861" w:rsidP="00900861">
      <w:pPr>
        <w:spacing w:after="0" w:line="360" w:lineRule="auto"/>
        <w:ind w:firstLine="709"/>
        <w:jc w:val="both"/>
        <w:rPr>
          <w:rFonts w:ascii="Times New Roman" w:hAnsi="Times New Roman"/>
          <w:sz w:val="28"/>
          <w:szCs w:val="28"/>
        </w:rPr>
      </w:pPr>
      <w:r>
        <w:rPr>
          <w:rFonts w:ascii="Times New Roman" w:eastAsia="SimSun" w:hAnsi="Times New Roman"/>
          <w:sz w:val="28"/>
          <w:szCs w:val="28"/>
        </w:rPr>
        <w:t xml:space="preserve">Стратегические цели муниципального бюджетного учреждения культуры Поливянского сельского поселения направлены на реализацию муниципальной программы «О развитии культуры и туризма в </w:t>
      </w:r>
      <w:proofErr w:type="spellStart"/>
      <w:r>
        <w:rPr>
          <w:rFonts w:ascii="Times New Roman" w:eastAsia="SimSun" w:hAnsi="Times New Roman"/>
          <w:sz w:val="28"/>
          <w:szCs w:val="28"/>
        </w:rPr>
        <w:t>Поливянском</w:t>
      </w:r>
      <w:proofErr w:type="spellEnd"/>
      <w:r>
        <w:rPr>
          <w:rFonts w:ascii="Times New Roman" w:eastAsia="SimSun" w:hAnsi="Times New Roman"/>
          <w:sz w:val="28"/>
          <w:szCs w:val="28"/>
        </w:rPr>
        <w:t xml:space="preserve"> сельском поселении Песчанокопского района», а также повышения уровня удовлетворения социальных и духовных потребностей.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 </w:t>
      </w:r>
      <w:r w:rsidR="00A546F6">
        <w:rPr>
          <w:rFonts w:ascii="Times New Roman" w:hAnsi="Times New Roman"/>
          <w:sz w:val="28"/>
          <w:szCs w:val="28"/>
        </w:rPr>
        <w:t xml:space="preserve"> 2015</w:t>
      </w:r>
      <w:r w:rsidR="00E919BE">
        <w:rPr>
          <w:rFonts w:ascii="Times New Roman" w:hAnsi="Times New Roman"/>
          <w:sz w:val="28"/>
          <w:szCs w:val="28"/>
        </w:rPr>
        <w:t xml:space="preserve"> год </w:t>
      </w:r>
      <w:r>
        <w:rPr>
          <w:rFonts w:ascii="Times New Roman" w:hAnsi="Times New Roman"/>
          <w:sz w:val="28"/>
          <w:szCs w:val="28"/>
        </w:rPr>
        <w:t xml:space="preserve"> в соответствии с утвержденным муниципальным заданием в сфере культуры в </w:t>
      </w:r>
      <w:proofErr w:type="spellStart"/>
      <w:r>
        <w:rPr>
          <w:rFonts w:ascii="Times New Roman" w:hAnsi="Times New Roman"/>
          <w:sz w:val="28"/>
          <w:szCs w:val="28"/>
        </w:rPr>
        <w:t>Поливянском</w:t>
      </w:r>
      <w:proofErr w:type="spellEnd"/>
      <w:r>
        <w:rPr>
          <w:rFonts w:ascii="Times New Roman" w:hAnsi="Times New Roman"/>
          <w:sz w:val="28"/>
          <w:szCs w:val="28"/>
        </w:rPr>
        <w:t xml:space="preserve"> сельском поселении предоставлялись  муниципальные услуги муниципальным бюджетным учреждением культуры: МБУК «Дом  Культуры Поливянского сельского поселения» Песчанокопского района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Муниципальные услуги в сфере культуры:</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1. «Услуги по организации и проведения культурных мероприятий» - исполнитель МБУК «Дом  Культуры Поливянского сельского поселения» Песчанокопского район</w:t>
      </w:r>
      <w:r w:rsidR="00A546F6">
        <w:rPr>
          <w:rFonts w:ascii="Times New Roman" w:hAnsi="Times New Roman"/>
          <w:sz w:val="28"/>
          <w:szCs w:val="28"/>
        </w:rPr>
        <w:t>а</w:t>
      </w:r>
      <w:proofErr w:type="gramStart"/>
      <w:r w:rsidR="00A546F6">
        <w:rPr>
          <w:rFonts w:ascii="Times New Roman" w:hAnsi="Times New Roman"/>
          <w:sz w:val="28"/>
          <w:szCs w:val="28"/>
        </w:rPr>
        <w:t xml:space="preserve"> ,</w:t>
      </w:r>
      <w:proofErr w:type="gramEnd"/>
      <w:r w:rsidR="00A546F6">
        <w:rPr>
          <w:rFonts w:ascii="Times New Roman" w:hAnsi="Times New Roman"/>
          <w:sz w:val="28"/>
          <w:szCs w:val="28"/>
        </w:rPr>
        <w:t xml:space="preserve"> муниципальное задание  от 31.12.2014</w:t>
      </w:r>
      <w:r>
        <w:rPr>
          <w:rFonts w:ascii="Times New Roman" w:hAnsi="Times New Roman"/>
          <w:sz w:val="28"/>
          <w:szCs w:val="28"/>
        </w:rPr>
        <w:t xml:space="preserve"> года;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2. «Услуги по организации любительских клубов и объединений по интересам» - исполнитель МБУК «Дом  Культуры Поливянского сельского поселения» Песчанокопского района</w:t>
      </w:r>
      <w:proofErr w:type="gramStart"/>
      <w:r w:rsidR="00A546F6">
        <w:rPr>
          <w:rFonts w:ascii="Times New Roman" w:hAnsi="Times New Roman"/>
          <w:sz w:val="28"/>
          <w:szCs w:val="28"/>
        </w:rPr>
        <w:t xml:space="preserve"> ,</w:t>
      </w:r>
      <w:proofErr w:type="gramEnd"/>
      <w:r w:rsidR="00A546F6">
        <w:rPr>
          <w:rFonts w:ascii="Times New Roman" w:hAnsi="Times New Roman"/>
          <w:sz w:val="28"/>
          <w:szCs w:val="28"/>
        </w:rPr>
        <w:t xml:space="preserve">  муниципальное задание  от 31.12.2014</w:t>
      </w:r>
      <w:r>
        <w:rPr>
          <w:rFonts w:ascii="Times New Roman" w:hAnsi="Times New Roman"/>
          <w:sz w:val="28"/>
          <w:szCs w:val="28"/>
        </w:rPr>
        <w:t xml:space="preserve"> года;</w:t>
      </w:r>
    </w:p>
    <w:p w:rsidR="00900861" w:rsidRDefault="00900861" w:rsidP="00900861">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Услуги по организации культурно-досуговых мероприятий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На основании  предоставленных сведений об исполнении муниципального задания исполнитель МБУК «Дом  Культуры Поливянского сельского поселения» Песч</w:t>
      </w:r>
      <w:r w:rsidR="00E919BE">
        <w:rPr>
          <w:rFonts w:ascii="Times New Roman" w:hAnsi="Times New Roman"/>
          <w:sz w:val="28"/>
          <w:szCs w:val="28"/>
        </w:rPr>
        <w:t>анокопского района поселения за</w:t>
      </w:r>
      <w:r w:rsidR="00A546F6">
        <w:rPr>
          <w:rFonts w:ascii="Times New Roman" w:hAnsi="Times New Roman"/>
          <w:sz w:val="28"/>
          <w:szCs w:val="28"/>
        </w:rPr>
        <w:t xml:space="preserve"> 2015</w:t>
      </w:r>
      <w:r>
        <w:rPr>
          <w:rFonts w:ascii="Times New Roman" w:hAnsi="Times New Roman"/>
          <w:sz w:val="28"/>
          <w:szCs w:val="28"/>
        </w:rPr>
        <w:t xml:space="preserve"> года муниципальные услуги  оказаны в полном объеме. </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Количест</w:t>
      </w:r>
      <w:r w:rsidR="00E919BE">
        <w:rPr>
          <w:rFonts w:ascii="Times New Roman" w:hAnsi="Times New Roman"/>
          <w:sz w:val="28"/>
          <w:szCs w:val="28"/>
        </w:rPr>
        <w:t>во проведенных  мероприятий –802</w:t>
      </w:r>
      <w:r>
        <w:rPr>
          <w:rFonts w:ascii="Times New Roman" w:hAnsi="Times New Roman"/>
          <w:sz w:val="28"/>
          <w:szCs w:val="28"/>
        </w:rPr>
        <w:t xml:space="preserve"> единицы, ко</w:t>
      </w:r>
      <w:r w:rsidR="00E919BE">
        <w:rPr>
          <w:rFonts w:ascii="Times New Roman" w:hAnsi="Times New Roman"/>
          <w:sz w:val="28"/>
          <w:szCs w:val="28"/>
        </w:rPr>
        <w:t>личество клубных формирований –9</w:t>
      </w:r>
      <w:r>
        <w:rPr>
          <w:rFonts w:ascii="Times New Roman" w:hAnsi="Times New Roman"/>
          <w:sz w:val="28"/>
          <w:szCs w:val="28"/>
        </w:rPr>
        <w:t xml:space="preserve"> единицы</w:t>
      </w:r>
      <w:proofErr w:type="gramStart"/>
      <w:r>
        <w:rPr>
          <w:rFonts w:ascii="Times New Roman" w:hAnsi="Times New Roman"/>
          <w:sz w:val="28"/>
          <w:szCs w:val="28"/>
        </w:rPr>
        <w:t xml:space="preserve">., </w:t>
      </w:r>
      <w:proofErr w:type="gramEnd"/>
      <w:r w:rsidR="00E919BE">
        <w:rPr>
          <w:rFonts w:ascii="Times New Roman" w:hAnsi="Times New Roman"/>
          <w:sz w:val="28"/>
          <w:szCs w:val="28"/>
        </w:rPr>
        <w:t>количество действующих кружков-9</w:t>
      </w:r>
      <w:r>
        <w:rPr>
          <w:rFonts w:ascii="Times New Roman" w:hAnsi="Times New Roman"/>
          <w:sz w:val="28"/>
          <w:szCs w:val="28"/>
        </w:rPr>
        <w:t xml:space="preserve"> единиц. В МБУК ведутся вокальные, фольклорные и танцевальные кружки. Кружки работают </w:t>
      </w:r>
      <w:proofErr w:type="gramStart"/>
      <w:r>
        <w:rPr>
          <w:rFonts w:ascii="Times New Roman" w:hAnsi="Times New Roman"/>
          <w:sz w:val="28"/>
          <w:szCs w:val="28"/>
        </w:rPr>
        <w:t>согласно расписания</w:t>
      </w:r>
      <w:proofErr w:type="gramEnd"/>
      <w:r>
        <w:rPr>
          <w:rFonts w:ascii="Times New Roman" w:hAnsi="Times New Roman"/>
          <w:sz w:val="28"/>
          <w:szCs w:val="28"/>
        </w:rPr>
        <w:t xml:space="preserve"> работы кружков МБУК, </w:t>
      </w:r>
      <w:r w:rsidR="00A546F6">
        <w:rPr>
          <w:rFonts w:ascii="Times New Roman" w:hAnsi="Times New Roman"/>
          <w:sz w:val="28"/>
          <w:szCs w:val="28"/>
        </w:rPr>
        <w:t>ч</w:t>
      </w:r>
      <w:r w:rsidR="00E919BE">
        <w:rPr>
          <w:rFonts w:ascii="Times New Roman" w:hAnsi="Times New Roman"/>
          <w:sz w:val="28"/>
          <w:szCs w:val="28"/>
        </w:rPr>
        <w:t>исленность кружков составляет 64</w:t>
      </w:r>
      <w:r>
        <w:rPr>
          <w:rFonts w:ascii="Times New Roman" w:hAnsi="Times New Roman"/>
          <w:sz w:val="28"/>
          <w:szCs w:val="28"/>
        </w:rPr>
        <w:t xml:space="preserve"> человека, в пределах 80% посещаемость кружков.</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Работником библиотеки </w:t>
      </w:r>
      <w:proofErr w:type="spellStart"/>
      <w:r>
        <w:rPr>
          <w:rFonts w:ascii="Times New Roman" w:hAnsi="Times New Roman"/>
          <w:sz w:val="28"/>
          <w:szCs w:val="28"/>
        </w:rPr>
        <w:t>Кирнос</w:t>
      </w:r>
      <w:proofErr w:type="spellEnd"/>
      <w:r>
        <w:rPr>
          <w:rFonts w:ascii="Times New Roman" w:hAnsi="Times New Roman"/>
          <w:sz w:val="28"/>
          <w:szCs w:val="28"/>
        </w:rPr>
        <w:t xml:space="preserve"> Н.А регулярно проводится  активная работа  среди подрастающего поколения в виде бесед о здоровом образе жизни, о братьях наших меньших, о мире книг.</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Показатели качества оказания муниципальных услуг за</w:t>
      </w:r>
      <w:r w:rsidR="009F2799">
        <w:rPr>
          <w:rFonts w:ascii="Times New Roman" w:hAnsi="Times New Roman"/>
          <w:sz w:val="28"/>
          <w:szCs w:val="28"/>
        </w:rPr>
        <w:t xml:space="preserve"> </w:t>
      </w:r>
      <w:r w:rsidR="00A546F6">
        <w:rPr>
          <w:rFonts w:ascii="Times New Roman" w:hAnsi="Times New Roman"/>
          <w:sz w:val="28"/>
          <w:szCs w:val="28"/>
        </w:rPr>
        <w:t>2015</w:t>
      </w:r>
      <w:r w:rsidR="009F2799">
        <w:rPr>
          <w:rFonts w:ascii="Times New Roman" w:hAnsi="Times New Roman"/>
          <w:sz w:val="28"/>
          <w:szCs w:val="28"/>
        </w:rPr>
        <w:t xml:space="preserve"> год </w:t>
      </w:r>
      <w:r>
        <w:rPr>
          <w:rFonts w:ascii="Times New Roman" w:hAnsi="Times New Roman"/>
          <w:sz w:val="28"/>
          <w:szCs w:val="28"/>
        </w:rPr>
        <w:t>полностью соответствовали требованиям к качеству услуг, установленным муниципальным заданием.</w:t>
      </w:r>
    </w:p>
    <w:p w:rsidR="00900861" w:rsidRDefault="00900861" w:rsidP="00900861">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Бюджетные ассигнования, предусмотренные в бюджете Поливянского сельского поселения Песчанокопского района на</w:t>
      </w:r>
      <w:r w:rsidR="00C72575">
        <w:rPr>
          <w:rFonts w:ascii="Times New Roman" w:hAnsi="Times New Roman"/>
          <w:sz w:val="28"/>
          <w:szCs w:val="28"/>
        </w:rPr>
        <w:t xml:space="preserve"> 2015</w:t>
      </w:r>
      <w:r>
        <w:rPr>
          <w:rFonts w:ascii="Times New Roman" w:hAnsi="Times New Roman"/>
          <w:sz w:val="28"/>
          <w:szCs w:val="28"/>
        </w:rPr>
        <w:t xml:space="preserve"> год  в виде субсидий на выполнение муниципального задания по оказанию муниципальной услуги организации  культурно-досуговых мероприятий</w:t>
      </w:r>
      <w:r>
        <w:rPr>
          <w:rFonts w:ascii="Times New Roman" w:hAnsi="Times New Roman"/>
          <w:b/>
          <w:sz w:val="28"/>
          <w:szCs w:val="28"/>
        </w:rPr>
        <w:t xml:space="preserve"> </w:t>
      </w:r>
      <w:r w:rsidR="00E919BE">
        <w:rPr>
          <w:rFonts w:ascii="Times New Roman" w:hAnsi="Times New Roman"/>
          <w:sz w:val="28"/>
          <w:szCs w:val="28"/>
        </w:rPr>
        <w:t xml:space="preserve">за </w:t>
      </w:r>
      <w:r>
        <w:rPr>
          <w:rFonts w:ascii="Times New Roman" w:hAnsi="Times New Roman"/>
          <w:b/>
          <w:sz w:val="28"/>
          <w:szCs w:val="28"/>
        </w:rPr>
        <w:t xml:space="preserve"> </w:t>
      </w:r>
      <w:r w:rsidR="00C72575">
        <w:rPr>
          <w:rFonts w:ascii="Times New Roman" w:hAnsi="Times New Roman"/>
          <w:sz w:val="28"/>
          <w:szCs w:val="28"/>
        </w:rPr>
        <w:t>2015</w:t>
      </w:r>
      <w:r>
        <w:rPr>
          <w:rFonts w:ascii="Times New Roman" w:hAnsi="Times New Roman"/>
          <w:b/>
          <w:sz w:val="28"/>
          <w:szCs w:val="28"/>
        </w:rPr>
        <w:t xml:space="preserve"> </w:t>
      </w:r>
      <w:r w:rsidR="009F2799">
        <w:rPr>
          <w:rFonts w:ascii="Times New Roman" w:hAnsi="Times New Roman"/>
          <w:sz w:val="28"/>
          <w:szCs w:val="28"/>
        </w:rPr>
        <w:t xml:space="preserve">год </w:t>
      </w:r>
      <w:r>
        <w:rPr>
          <w:rFonts w:ascii="Times New Roman" w:hAnsi="Times New Roman"/>
          <w:sz w:val="28"/>
          <w:szCs w:val="28"/>
        </w:rPr>
        <w:t xml:space="preserve"> использованы</w:t>
      </w:r>
      <w:proofErr w:type="gramEnd"/>
      <w:r>
        <w:rPr>
          <w:rFonts w:ascii="Times New Roman" w:hAnsi="Times New Roman"/>
          <w:sz w:val="28"/>
          <w:szCs w:val="28"/>
        </w:rPr>
        <w:t xml:space="preserve">  на 100 процентов.</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Финансовое обеспечение муниципального задания осуществляется в пределах бюджетных ассигнований, предусмотренных сводной бюджетной росписью бюджета Поливянского сельского поселения.</w:t>
      </w:r>
    </w:p>
    <w:p w:rsidR="00900861" w:rsidRDefault="00900861" w:rsidP="00900861">
      <w:pPr>
        <w:spacing w:after="0" w:line="360" w:lineRule="auto"/>
        <w:ind w:firstLine="708"/>
        <w:jc w:val="both"/>
        <w:rPr>
          <w:rFonts w:ascii="Times New Roman" w:hAnsi="Times New Roman"/>
          <w:sz w:val="28"/>
          <w:szCs w:val="28"/>
        </w:rPr>
      </w:pPr>
      <w:r>
        <w:rPr>
          <w:rFonts w:ascii="Times New Roman" w:hAnsi="Times New Roman"/>
          <w:sz w:val="28"/>
          <w:szCs w:val="28"/>
        </w:rPr>
        <w:t>Имеют места  нарушения ведения отчетности, а именно отсутствует подпись директора МБУК  в месячных отчетах</w:t>
      </w:r>
      <w:proofErr w:type="gramStart"/>
      <w:r>
        <w:rPr>
          <w:rFonts w:ascii="Times New Roman" w:hAnsi="Times New Roman"/>
          <w:sz w:val="28"/>
          <w:szCs w:val="28"/>
        </w:rPr>
        <w:t xml:space="preserve"> .</w:t>
      </w:r>
      <w:proofErr w:type="gramEnd"/>
    </w:p>
    <w:p w:rsidR="00900861" w:rsidRDefault="00900861" w:rsidP="00900861">
      <w:pPr>
        <w:pStyle w:val="ConsNormal"/>
        <w:ind w:right="57" w:firstLine="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Договора</w:t>
      </w:r>
    </w:p>
    <w:p w:rsidR="00900861" w:rsidRDefault="00900861" w:rsidP="00900861">
      <w:pPr>
        <w:pStyle w:val="ConsNormal"/>
        <w:ind w:right="57" w:firstLine="0"/>
        <w:jc w:val="center"/>
        <w:rPr>
          <w:rFonts w:ascii="Times New Roman" w:hAnsi="Times New Roman" w:cs="Times New Roman"/>
          <w:sz w:val="28"/>
          <w:szCs w:val="28"/>
        </w:rPr>
      </w:pPr>
    </w:p>
    <w:p w:rsidR="00900861" w:rsidRDefault="00E919BE" w:rsidP="00900861">
      <w:pPr>
        <w:pStyle w:val="ConsNormal"/>
        <w:ind w:right="57" w:firstLine="525"/>
        <w:rPr>
          <w:rFonts w:ascii="Times New Roman" w:hAnsi="Times New Roman" w:cs="Times New Roman"/>
          <w:sz w:val="28"/>
          <w:szCs w:val="28"/>
        </w:rPr>
      </w:pPr>
      <w:r>
        <w:rPr>
          <w:rFonts w:ascii="Times New Roman" w:hAnsi="Times New Roman" w:cs="Times New Roman"/>
          <w:sz w:val="28"/>
          <w:szCs w:val="28"/>
        </w:rPr>
        <w:t xml:space="preserve">За </w:t>
      </w:r>
      <w:r w:rsidR="00C72575">
        <w:rPr>
          <w:rFonts w:ascii="Times New Roman" w:hAnsi="Times New Roman" w:cs="Times New Roman"/>
          <w:sz w:val="28"/>
          <w:szCs w:val="28"/>
        </w:rPr>
        <w:t xml:space="preserve"> 2015 </w:t>
      </w:r>
      <w:r w:rsidR="009A432B">
        <w:rPr>
          <w:rFonts w:ascii="Times New Roman" w:hAnsi="Times New Roman" w:cs="Times New Roman"/>
          <w:sz w:val="28"/>
          <w:szCs w:val="28"/>
        </w:rPr>
        <w:t>год</w:t>
      </w:r>
      <w:bookmarkStart w:id="0" w:name="_GoBack"/>
      <w:bookmarkEnd w:id="0"/>
      <w:r w:rsidR="00900861">
        <w:rPr>
          <w:rFonts w:ascii="Times New Roman" w:hAnsi="Times New Roman" w:cs="Times New Roman"/>
          <w:sz w:val="28"/>
          <w:szCs w:val="28"/>
        </w:rPr>
        <w:t xml:space="preserve"> заключено</w:t>
      </w:r>
      <w:r w:rsidR="00C72575">
        <w:rPr>
          <w:rFonts w:ascii="Times New Roman" w:hAnsi="Times New Roman" w:cs="Times New Roman"/>
          <w:sz w:val="28"/>
          <w:szCs w:val="28"/>
        </w:rPr>
        <w:t xml:space="preserve"> </w:t>
      </w:r>
      <w:r w:rsidR="00900861">
        <w:rPr>
          <w:rFonts w:ascii="Times New Roman" w:hAnsi="Times New Roman" w:cs="Times New Roman"/>
          <w:sz w:val="28"/>
          <w:szCs w:val="28"/>
        </w:rPr>
        <w:t xml:space="preserve"> договоров, из них : закупки малого объема (до</w:t>
      </w:r>
      <w:r>
        <w:rPr>
          <w:rFonts w:ascii="Times New Roman" w:hAnsi="Times New Roman" w:cs="Times New Roman"/>
          <w:sz w:val="28"/>
          <w:szCs w:val="28"/>
        </w:rPr>
        <w:t xml:space="preserve"> 100т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)26 договоров на сумму 230</w:t>
      </w:r>
      <w:r w:rsidR="00900861">
        <w:rPr>
          <w:rFonts w:ascii="Times New Roman" w:hAnsi="Times New Roman" w:cs="Times New Roman"/>
          <w:sz w:val="28"/>
          <w:szCs w:val="28"/>
        </w:rPr>
        <w:t xml:space="preserve">,0 </w:t>
      </w:r>
      <w:proofErr w:type="spellStart"/>
      <w:r w:rsidR="00900861">
        <w:rPr>
          <w:rFonts w:ascii="Times New Roman" w:hAnsi="Times New Roman" w:cs="Times New Roman"/>
          <w:sz w:val="28"/>
          <w:szCs w:val="28"/>
        </w:rPr>
        <w:t>тыс</w:t>
      </w:r>
      <w:proofErr w:type="spellEnd"/>
      <w:r w:rsidR="00900861">
        <w:rPr>
          <w:rFonts w:ascii="Times New Roman" w:hAnsi="Times New Roman" w:cs="Times New Roman"/>
          <w:sz w:val="28"/>
          <w:szCs w:val="28"/>
        </w:rPr>
        <w:t xml:space="preserve"> рублей; единственный поставщик (газ, свет, вода) — 6 договоров.</w:t>
      </w:r>
    </w:p>
    <w:p w:rsidR="00900861" w:rsidRDefault="00900861" w:rsidP="00900861">
      <w:pPr>
        <w:pStyle w:val="ConsNormal"/>
        <w:tabs>
          <w:tab w:val="left" w:pos="10620"/>
        </w:tabs>
        <w:ind w:right="57" w:firstLine="0"/>
        <w:rPr>
          <w:rFonts w:ascii="Times New Roman" w:hAnsi="Times New Roman" w:cs="Times New Roman"/>
          <w:iCs/>
          <w:sz w:val="28"/>
          <w:szCs w:val="28"/>
        </w:rPr>
      </w:pPr>
    </w:p>
    <w:p w:rsidR="00900861" w:rsidRDefault="00900861" w:rsidP="00900861">
      <w:pPr>
        <w:pStyle w:val="ConsNormal"/>
        <w:tabs>
          <w:tab w:val="left" w:pos="10620"/>
        </w:tabs>
        <w:ind w:right="57" w:firstLine="0"/>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Pr>
          <w:rFonts w:ascii="Times New Roman" w:hAnsi="Times New Roman" w:cs="Times New Roman"/>
          <w:b/>
          <w:bCs/>
          <w:iCs/>
          <w:sz w:val="28"/>
          <w:szCs w:val="28"/>
          <w:u w:val="single"/>
        </w:rPr>
        <w:t>Закупки</w:t>
      </w:r>
    </w:p>
    <w:p w:rsidR="00900861" w:rsidRDefault="00900861" w:rsidP="00900861">
      <w:pPr>
        <w:pStyle w:val="ConsNormal"/>
        <w:tabs>
          <w:tab w:val="left" w:pos="10620"/>
        </w:tabs>
        <w:ind w:right="57" w:firstLine="0"/>
        <w:jc w:val="center"/>
        <w:rPr>
          <w:rFonts w:ascii="Times New Roman" w:hAnsi="Times New Roman" w:cs="Times New Roman"/>
          <w:b/>
          <w:bCs/>
          <w:iCs/>
          <w:sz w:val="28"/>
          <w:szCs w:val="28"/>
          <w:u w:val="single"/>
        </w:rPr>
      </w:pPr>
    </w:p>
    <w:p w:rsidR="00900861" w:rsidRDefault="00900861" w:rsidP="00900861">
      <w:pPr>
        <w:pStyle w:val="ConsNormal"/>
        <w:tabs>
          <w:tab w:val="left" w:pos="10620"/>
        </w:tabs>
        <w:ind w:right="57" w:firstLine="540"/>
        <w:jc w:val="both"/>
        <w:rPr>
          <w:rFonts w:ascii="Times New Roman" w:hAnsi="Times New Roman" w:cs="Times New Roman"/>
          <w:iCs/>
          <w:sz w:val="28"/>
          <w:szCs w:val="28"/>
        </w:rPr>
      </w:pPr>
      <w:r>
        <w:rPr>
          <w:rFonts w:ascii="Times New Roman" w:hAnsi="Times New Roman" w:cs="Times New Roman"/>
          <w:iCs/>
          <w:sz w:val="28"/>
          <w:szCs w:val="28"/>
        </w:rPr>
        <w:t>Необходимая документация согласно 44-ФЗ, а именно НПА об утверждении положения о контрактной службе (контрактном управляющем), о создании, составе и положен</w:t>
      </w:r>
      <w:proofErr w:type="gramStart"/>
      <w:r>
        <w:rPr>
          <w:rFonts w:ascii="Times New Roman" w:hAnsi="Times New Roman" w:cs="Times New Roman"/>
          <w:iCs/>
          <w:sz w:val="28"/>
          <w:szCs w:val="28"/>
        </w:rPr>
        <w:t>ии о е</w:t>
      </w:r>
      <w:proofErr w:type="gramEnd"/>
      <w:r>
        <w:rPr>
          <w:rFonts w:ascii="Times New Roman" w:hAnsi="Times New Roman" w:cs="Times New Roman"/>
          <w:iCs/>
          <w:sz w:val="28"/>
          <w:szCs w:val="28"/>
        </w:rPr>
        <w:t>диной комиссии по размещению заказов на поставки товаров, выполнении работ и оказании услуг для муниципальных нужд, план-график закупок на текущий год отсутствуют.</w:t>
      </w:r>
    </w:p>
    <w:p w:rsidR="00900861" w:rsidRDefault="00900861" w:rsidP="00900861">
      <w:pPr>
        <w:pStyle w:val="ConsNormal"/>
        <w:tabs>
          <w:tab w:val="left" w:pos="10620"/>
        </w:tabs>
        <w:ind w:right="57" w:firstLine="540"/>
        <w:jc w:val="both"/>
        <w:rPr>
          <w:rFonts w:ascii="Times New Roman" w:hAnsi="Times New Roman" w:cs="Times New Roman"/>
          <w:iCs/>
          <w:sz w:val="28"/>
          <w:szCs w:val="28"/>
        </w:rPr>
      </w:pPr>
      <w:r>
        <w:rPr>
          <w:rFonts w:ascii="Times New Roman" w:hAnsi="Times New Roman" w:cs="Times New Roman"/>
          <w:iCs/>
          <w:sz w:val="28"/>
          <w:szCs w:val="28"/>
        </w:rPr>
        <w:t>План-график  закупок на текущий год на портале закупок не размещен.</w:t>
      </w:r>
    </w:p>
    <w:p w:rsidR="00900861" w:rsidRDefault="00900861" w:rsidP="00900861">
      <w:pPr>
        <w:pStyle w:val="ConsNormal"/>
        <w:tabs>
          <w:tab w:val="left" w:pos="10620"/>
        </w:tabs>
        <w:ind w:right="57" w:firstLine="540"/>
        <w:jc w:val="both"/>
        <w:rPr>
          <w:rFonts w:ascii="Times New Roman" w:hAnsi="Times New Roman" w:cs="Times New Roman"/>
          <w:iCs/>
          <w:sz w:val="28"/>
          <w:szCs w:val="28"/>
        </w:rPr>
      </w:pPr>
    </w:p>
    <w:p w:rsidR="00900861" w:rsidRDefault="00900861" w:rsidP="00900861">
      <w:pPr>
        <w:pStyle w:val="ConsNormal"/>
        <w:tabs>
          <w:tab w:val="left" w:pos="10620"/>
        </w:tabs>
        <w:ind w:right="57" w:firstLine="540"/>
        <w:jc w:val="both"/>
        <w:rPr>
          <w:rFonts w:ascii="Times New Roman" w:hAnsi="Times New Roman" w:cs="Times New Roman"/>
          <w:b/>
          <w:iCs/>
          <w:sz w:val="28"/>
          <w:szCs w:val="28"/>
        </w:rPr>
      </w:pPr>
      <w:r>
        <w:rPr>
          <w:rFonts w:ascii="Times New Roman" w:hAnsi="Times New Roman" w:cs="Times New Roman"/>
          <w:iCs/>
          <w:sz w:val="28"/>
          <w:szCs w:val="28"/>
        </w:rPr>
        <w:t xml:space="preserve">                                </w:t>
      </w:r>
      <w:r>
        <w:rPr>
          <w:rFonts w:ascii="Times New Roman" w:hAnsi="Times New Roman" w:cs="Times New Roman"/>
          <w:b/>
          <w:iCs/>
          <w:sz w:val="28"/>
          <w:szCs w:val="28"/>
        </w:rPr>
        <w:t>Бухгалтерская отчетность</w:t>
      </w:r>
    </w:p>
    <w:p w:rsidR="00900861" w:rsidRDefault="00900861" w:rsidP="00900861">
      <w:pPr>
        <w:pStyle w:val="ConsNormal"/>
        <w:tabs>
          <w:tab w:val="left" w:pos="10620"/>
        </w:tabs>
        <w:ind w:right="57" w:firstLine="540"/>
        <w:jc w:val="both"/>
        <w:rPr>
          <w:rFonts w:ascii="Times New Roman" w:hAnsi="Times New Roman" w:cs="Times New Roman"/>
          <w:b/>
          <w:iCs/>
          <w:sz w:val="28"/>
          <w:szCs w:val="28"/>
        </w:rPr>
      </w:pPr>
    </w:p>
    <w:p w:rsidR="00900861" w:rsidRDefault="00C72575"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бухгалтерс</w:t>
      </w:r>
      <w:r w:rsidR="00E919BE">
        <w:rPr>
          <w:rFonts w:ascii="Times New Roman" w:eastAsia="Times New Roman" w:hAnsi="Times New Roman"/>
          <w:sz w:val="28"/>
          <w:szCs w:val="28"/>
          <w:lang w:eastAsia="ru-RU"/>
        </w:rPr>
        <w:t xml:space="preserve">кой отчетности за </w:t>
      </w:r>
      <w:r>
        <w:rPr>
          <w:rFonts w:ascii="Times New Roman" w:eastAsia="Times New Roman" w:hAnsi="Times New Roman"/>
          <w:sz w:val="28"/>
          <w:szCs w:val="28"/>
          <w:lang w:eastAsia="ru-RU"/>
        </w:rPr>
        <w:t>2015</w:t>
      </w:r>
      <w:r w:rsidR="00E919BE">
        <w:rPr>
          <w:rFonts w:ascii="Times New Roman" w:eastAsia="Times New Roman" w:hAnsi="Times New Roman"/>
          <w:sz w:val="28"/>
          <w:szCs w:val="28"/>
          <w:lang w:eastAsia="ru-RU"/>
        </w:rPr>
        <w:t xml:space="preserve"> год</w:t>
      </w:r>
      <w:r w:rsidR="00900861">
        <w:rPr>
          <w:rFonts w:ascii="Times New Roman" w:eastAsia="Times New Roman" w:hAnsi="Times New Roman"/>
          <w:sz w:val="28"/>
          <w:szCs w:val="28"/>
          <w:lang w:eastAsia="ru-RU"/>
        </w:rPr>
        <w:t xml:space="preserve"> при проверке были представлены журналы ордера№2, №4, №6, журнал прихода и расхода по собственной деятельности (платные услуги), приказы, журнал регистрации приказов. При проверке правильности начисления и расходования средств на заработную плату установлено, что начисление произведено согласно штатному расписанию, утвержденному Главой Поливянского сельского поселения, табеля учета рабочего времени, приказов директора МБУК «ДК Поливянского сельского поселения». Превышение штатной численности не установлено. Начисление заработной платы произведено в пределах штатного расписания. Выплат работникам сверх штатного расписания не установлено.</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w:t>
      </w:r>
      <w:r w:rsidR="00C72575">
        <w:rPr>
          <w:rFonts w:ascii="Times New Roman" w:eastAsia="Times New Roman" w:hAnsi="Times New Roman"/>
          <w:sz w:val="28"/>
          <w:szCs w:val="28"/>
          <w:lang w:eastAsia="ru-RU"/>
        </w:rPr>
        <w:t xml:space="preserve">е </w:t>
      </w:r>
      <w:r w:rsidR="00E919BE">
        <w:rPr>
          <w:rFonts w:ascii="Times New Roman" w:eastAsia="Times New Roman" w:hAnsi="Times New Roman"/>
          <w:sz w:val="28"/>
          <w:szCs w:val="28"/>
          <w:lang w:eastAsia="ru-RU"/>
        </w:rPr>
        <w:t xml:space="preserve">журналов №4 за </w:t>
      </w:r>
      <w:r w:rsidR="00C72575">
        <w:rPr>
          <w:rFonts w:ascii="Times New Roman" w:eastAsia="Times New Roman" w:hAnsi="Times New Roman"/>
          <w:sz w:val="28"/>
          <w:szCs w:val="28"/>
          <w:lang w:eastAsia="ru-RU"/>
        </w:rPr>
        <w:t xml:space="preserve"> 2015</w:t>
      </w:r>
      <w:r w:rsidR="00E919BE">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 выявлено отсутствие подписей в актах, товарных накладных, журнал регистрации счетов оформлен с замечаниями.</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платных услуг устранено нарушение отсутствия книги регистрации платных услуг, документальное подтверждение полученных денежных сре</w:t>
      </w:r>
      <w:proofErr w:type="gramStart"/>
      <w:r>
        <w:rPr>
          <w:rFonts w:ascii="Times New Roman" w:eastAsia="Times New Roman" w:hAnsi="Times New Roman"/>
          <w:sz w:val="28"/>
          <w:szCs w:val="28"/>
          <w:lang w:eastAsia="ru-RU"/>
        </w:rPr>
        <w:t>дств пр</w:t>
      </w:r>
      <w:proofErr w:type="gramEnd"/>
      <w:r>
        <w:rPr>
          <w:rFonts w:ascii="Times New Roman" w:eastAsia="Times New Roman" w:hAnsi="Times New Roman"/>
          <w:sz w:val="28"/>
          <w:szCs w:val="28"/>
          <w:lang w:eastAsia="ru-RU"/>
        </w:rPr>
        <w:t>исутствует.</w:t>
      </w: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дебиторской и кредиторской задо</w:t>
      </w:r>
      <w:r w:rsidR="00E919BE">
        <w:rPr>
          <w:rFonts w:ascii="Times New Roman" w:eastAsia="Times New Roman" w:hAnsi="Times New Roman"/>
          <w:sz w:val="28"/>
          <w:szCs w:val="28"/>
          <w:lang w:eastAsia="ru-RU"/>
        </w:rPr>
        <w:t>лженности по состоянию на 30.12.2015</w:t>
      </w:r>
      <w:r>
        <w:rPr>
          <w:rFonts w:ascii="Times New Roman" w:eastAsia="Times New Roman" w:hAnsi="Times New Roman"/>
          <w:sz w:val="28"/>
          <w:szCs w:val="28"/>
          <w:lang w:eastAsia="ru-RU"/>
        </w:rPr>
        <w:t>г. установлено: просроченной кредиторской задолженности нет.</w:t>
      </w:r>
    </w:p>
    <w:p w:rsidR="00900861" w:rsidRDefault="00900861" w:rsidP="00900861">
      <w:pPr>
        <w:spacing w:after="0" w:line="240" w:lineRule="auto"/>
        <w:jc w:val="both"/>
        <w:rPr>
          <w:rFonts w:ascii="Times New Roman" w:eastAsia="Times New Roman" w:hAnsi="Times New Roman"/>
          <w:sz w:val="28"/>
          <w:szCs w:val="28"/>
          <w:lang w:eastAsia="ru-RU"/>
        </w:rPr>
      </w:pPr>
    </w:p>
    <w:p w:rsidR="00900861" w:rsidRDefault="00900861" w:rsidP="00900861">
      <w:pPr>
        <w:pStyle w:val="ConsNormal"/>
        <w:ind w:right="57" w:firstLine="0"/>
        <w:jc w:val="both"/>
      </w:pPr>
    </w:p>
    <w:p w:rsidR="00900861" w:rsidRDefault="00900861" w:rsidP="00900861">
      <w:pPr>
        <w:pStyle w:val="ConsNormal"/>
        <w:ind w:right="57" w:firstLine="0"/>
      </w:pPr>
    </w:p>
    <w:p w:rsidR="00900861" w:rsidRDefault="00900861" w:rsidP="00900861">
      <w:pPr>
        <w:pStyle w:val="ConsNormal"/>
        <w:ind w:right="57" w:firstLine="0"/>
      </w:pPr>
    </w:p>
    <w:p w:rsidR="00900861" w:rsidRDefault="00900861" w:rsidP="00900861">
      <w:pPr>
        <w:pStyle w:val="ConsNormal"/>
        <w:ind w:right="57" w:firstLine="0"/>
      </w:pPr>
    </w:p>
    <w:p w:rsidR="00900861" w:rsidRDefault="00900861" w:rsidP="00900861">
      <w:pPr>
        <w:pStyle w:val="ConsNormal"/>
        <w:ind w:right="57" w:firstLine="0"/>
      </w:pP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Начальник сектора                                         Директор  МБУК «Поливянского </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сельского поселения</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экономики и финансов                                            __________</w:t>
      </w:r>
      <w:proofErr w:type="spellStart"/>
      <w:r>
        <w:rPr>
          <w:rFonts w:ascii="Times New Roman" w:eastAsia="Times New Roman" w:hAnsi="Times New Roman"/>
          <w:bCs/>
          <w:sz w:val="28"/>
          <w:szCs w:val="28"/>
          <w:lang w:eastAsia="ru-RU"/>
        </w:rPr>
        <w:t>Н.М.</w:t>
      </w:r>
      <w:proofErr w:type="gramStart"/>
      <w:r>
        <w:rPr>
          <w:rFonts w:ascii="Times New Roman" w:eastAsia="Times New Roman" w:hAnsi="Times New Roman"/>
          <w:bCs/>
          <w:sz w:val="28"/>
          <w:szCs w:val="28"/>
          <w:lang w:eastAsia="ru-RU"/>
        </w:rPr>
        <w:t>Машкина</w:t>
      </w:r>
      <w:proofErr w:type="spellEnd"/>
      <w:proofErr w:type="gramEnd"/>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Администрации Поливянского</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сельского поселения                                  </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_____________ </w:t>
      </w:r>
      <w:proofErr w:type="spellStart"/>
      <w:r>
        <w:rPr>
          <w:rFonts w:ascii="Times New Roman" w:eastAsia="Times New Roman" w:hAnsi="Times New Roman"/>
          <w:sz w:val="28"/>
          <w:szCs w:val="28"/>
          <w:lang w:eastAsia="ru-RU"/>
        </w:rPr>
        <w:t>Н.Н.Павленко</w:t>
      </w:r>
      <w:proofErr w:type="spellEnd"/>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Главный бухгалтер </w:t>
      </w:r>
      <w:r>
        <w:rPr>
          <w:rFonts w:ascii="Times New Roman" w:eastAsia="Times New Roman" w:hAnsi="Times New Roman"/>
          <w:bCs/>
          <w:sz w:val="28"/>
          <w:szCs w:val="28"/>
          <w:lang w:eastAsia="ru-RU"/>
        </w:rPr>
        <w:t>МБУК</w:t>
      </w:r>
    </w:p>
    <w:p w:rsidR="00900861" w:rsidRDefault="00900861" w:rsidP="00900861">
      <w:pPr>
        <w:widowControl w:val="0"/>
        <w:spacing w:after="0" w:line="240" w:lineRule="auto"/>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«Поливянского сельского поселения»</w:t>
      </w:r>
    </w:p>
    <w:p w:rsidR="00900861" w:rsidRDefault="00900861" w:rsidP="00900861">
      <w:pPr>
        <w:widowControl w:val="0"/>
        <w:spacing w:after="0" w:line="240" w:lineRule="auto"/>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                                                                            _________ </w:t>
      </w:r>
      <w:proofErr w:type="spellStart"/>
      <w:r>
        <w:rPr>
          <w:rFonts w:ascii="Times New Roman" w:eastAsia="Times New Roman" w:hAnsi="Times New Roman"/>
          <w:bCs/>
          <w:sz w:val="28"/>
          <w:szCs w:val="24"/>
          <w:lang w:eastAsia="ru-RU"/>
        </w:rPr>
        <w:t>Г.Н.Юрченко</w:t>
      </w:r>
      <w:proofErr w:type="spellEnd"/>
      <w:r>
        <w:rPr>
          <w:rFonts w:ascii="Times New Roman" w:eastAsia="Times New Roman" w:hAnsi="Times New Roman"/>
          <w:b/>
          <w:bCs/>
          <w:sz w:val="28"/>
          <w:szCs w:val="24"/>
          <w:lang w:eastAsia="ru-RU"/>
        </w:rPr>
        <w:t xml:space="preserve">  </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proofErr w:type="spellStart"/>
      <w:r>
        <w:rPr>
          <w:rFonts w:ascii="Times New Roman" w:eastAsia="Times New Roman" w:hAnsi="Times New Roman"/>
          <w:bCs/>
          <w:sz w:val="28"/>
          <w:szCs w:val="24"/>
          <w:lang w:eastAsia="ru-RU"/>
        </w:rPr>
        <w:t>Гл</w:t>
      </w:r>
      <w:proofErr w:type="gramStart"/>
      <w:r>
        <w:rPr>
          <w:rFonts w:ascii="Times New Roman" w:eastAsia="Times New Roman" w:hAnsi="Times New Roman"/>
          <w:bCs/>
          <w:sz w:val="28"/>
          <w:szCs w:val="24"/>
          <w:lang w:eastAsia="ru-RU"/>
        </w:rPr>
        <w:t>.с</w:t>
      </w:r>
      <w:proofErr w:type="gramEnd"/>
      <w:r>
        <w:rPr>
          <w:rFonts w:ascii="Times New Roman" w:eastAsia="Times New Roman" w:hAnsi="Times New Roman"/>
          <w:bCs/>
          <w:sz w:val="28"/>
          <w:szCs w:val="24"/>
          <w:lang w:eastAsia="ru-RU"/>
        </w:rPr>
        <w:t>пециалист</w:t>
      </w:r>
      <w:proofErr w:type="spellEnd"/>
      <w:r>
        <w:rPr>
          <w:rFonts w:ascii="Times New Roman" w:eastAsia="Times New Roman" w:hAnsi="Times New Roman"/>
          <w:bCs/>
          <w:sz w:val="28"/>
          <w:szCs w:val="24"/>
          <w:lang w:eastAsia="ru-RU"/>
        </w:rPr>
        <w:t xml:space="preserve"> по бухгалтерскому</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lastRenderedPageBreak/>
        <w:t xml:space="preserve">учету и отчетности </w:t>
      </w:r>
    </w:p>
    <w:p w:rsidR="00900861" w:rsidRDefault="00AF787E"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_____________Е.Г.Орябинская</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Специалист 1 категории по прогнозированию</w:t>
      </w:r>
    </w:p>
    <w:p w:rsidR="00900861" w:rsidRDefault="00900861" w:rsidP="00900861">
      <w:pPr>
        <w:widowControl w:val="0"/>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доходов</w:t>
      </w:r>
    </w:p>
    <w:p w:rsidR="00900861" w:rsidRDefault="00900861" w:rsidP="0090086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8"/>
          <w:szCs w:val="24"/>
          <w:lang w:eastAsia="ru-RU"/>
        </w:rPr>
        <w:t>___________</w:t>
      </w:r>
      <w:proofErr w:type="spellStart"/>
      <w:r>
        <w:rPr>
          <w:rFonts w:ascii="Times New Roman" w:eastAsia="Times New Roman" w:hAnsi="Times New Roman"/>
          <w:bCs/>
          <w:sz w:val="28"/>
          <w:szCs w:val="24"/>
          <w:lang w:eastAsia="ru-RU"/>
        </w:rPr>
        <w:t>Н.В.Мироненко</w:t>
      </w:r>
      <w:proofErr w:type="spellEnd"/>
    </w:p>
    <w:p w:rsidR="00900861" w:rsidRDefault="00900861" w:rsidP="00900861">
      <w:pPr>
        <w:spacing w:after="0" w:line="240" w:lineRule="auto"/>
        <w:jc w:val="both"/>
        <w:rPr>
          <w:rFonts w:ascii="Times New Roman" w:eastAsia="Times New Roman" w:hAnsi="Times New Roman"/>
          <w:sz w:val="24"/>
          <w:szCs w:val="24"/>
          <w:lang w:eastAsia="ru-RU"/>
        </w:rPr>
      </w:pPr>
    </w:p>
    <w:p w:rsidR="00900861" w:rsidRDefault="00900861" w:rsidP="00900861">
      <w:pPr>
        <w:spacing w:after="0" w:line="240" w:lineRule="auto"/>
        <w:jc w:val="both"/>
        <w:rPr>
          <w:rFonts w:ascii="Times New Roman" w:eastAsia="Times New Roman" w:hAnsi="Times New Roman"/>
          <w:sz w:val="24"/>
          <w:szCs w:val="24"/>
          <w:lang w:eastAsia="ru-RU"/>
        </w:rPr>
      </w:pPr>
    </w:p>
    <w:p w:rsidR="00900861" w:rsidRDefault="00900861" w:rsidP="009008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экземпляр получил __________</w:t>
      </w:r>
      <w:proofErr w:type="spellStart"/>
      <w:r>
        <w:rPr>
          <w:rFonts w:ascii="Times New Roman" w:eastAsia="Times New Roman" w:hAnsi="Times New Roman"/>
          <w:sz w:val="28"/>
          <w:szCs w:val="28"/>
          <w:lang w:eastAsia="ru-RU"/>
        </w:rPr>
        <w:t>Н.М.</w:t>
      </w:r>
      <w:proofErr w:type="gramStart"/>
      <w:r>
        <w:rPr>
          <w:rFonts w:ascii="Times New Roman" w:eastAsia="Times New Roman" w:hAnsi="Times New Roman"/>
          <w:sz w:val="28"/>
          <w:szCs w:val="28"/>
          <w:lang w:eastAsia="ru-RU"/>
        </w:rPr>
        <w:t>Машкина</w:t>
      </w:r>
      <w:proofErr w:type="spellEnd"/>
      <w:proofErr w:type="gramEnd"/>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after="0" w:line="360" w:lineRule="auto"/>
        <w:ind w:firstLine="708"/>
        <w:jc w:val="both"/>
        <w:rPr>
          <w:rFonts w:ascii="Times New Roman" w:hAnsi="Times New Roman"/>
          <w:sz w:val="28"/>
          <w:szCs w:val="28"/>
        </w:rPr>
      </w:pPr>
    </w:p>
    <w:p w:rsidR="00900861" w:rsidRDefault="00900861" w:rsidP="00900861">
      <w:pPr>
        <w:spacing w:before="240" w:after="240"/>
        <w:jc w:val="both"/>
        <w:rPr>
          <w:rFonts w:ascii="Times New Roman" w:hAnsi="Times New Roman"/>
          <w:sz w:val="28"/>
          <w:szCs w:val="28"/>
        </w:rPr>
      </w:pPr>
    </w:p>
    <w:p w:rsidR="00900861" w:rsidRDefault="00900861" w:rsidP="00900861"/>
    <w:p w:rsidR="00683C2E" w:rsidRDefault="00683C2E"/>
    <w:sectPr w:rsidR="00683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76"/>
    <w:rsid w:val="001C6C94"/>
    <w:rsid w:val="00683C2E"/>
    <w:rsid w:val="006B5776"/>
    <w:rsid w:val="00721D21"/>
    <w:rsid w:val="00900861"/>
    <w:rsid w:val="009A432B"/>
    <w:rsid w:val="009F2799"/>
    <w:rsid w:val="00A546F6"/>
    <w:rsid w:val="00AF787E"/>
    <w:rsid w:val="00C72575"/>
    <w:rsid w:val="00DA4867"/>
    <w:rsid w:val="00E9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0861"/>
    <w:pPr>
      <w:suppressAutoHyphens/>
      <w:autoSpaceDE w:val="0"/>
      <w:spacing w:after="0" w:line="240" w:lineRule="auto"/>
      <w:ind w:firstLine="720"/>
    </w:pPr>
    <w:rPr>
      <w:rFonts w:ascii="Arial" w:eastAsia="Times New Roman" w:hAnsi="Arial" w:cs="Arial"/>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0861"/>
    <w:pPr>
      <w:suppressAutoHyphens/>
      <w:autoSpaceDE w:val="0"/>
      <w:spacing w:after="0" w:line="240" w:lineRule="auto"/>
      <w:ind w:firstLine="720"/>
    </w:pPr>
    <w:rPr>
      <w:rFonts w:ascii="Arial" w:eastAsia="Times New Roman" w:hAnsi="Arial" w:cs="Arial"/>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10</cp:revision>
  <dcterms:created xsi:type="dcterms:W3CDTF">2015-02-17T09:08:00Z</dcterms:created>
  <dcterms:modified xsi:type="dcterms:W3CDTF">2016-02-12T11:56:00Z</dcterms:modified>
</cp:coreProperties>
</file>